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CF" w:rsidRDefault="00B93821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035F2">
        <w:rPr>
          <w:rFonts w:ascii="Times New Roman" w:hAnsi="Times New Roman" w:cs="Times New Roman"/>
          <w:b/>
          <w:sz w:val="24"/>
          <w:szCs w:val="24"/>
        </w:rPr>
        <w:t>№</w:t>
      </w:r>
      <w:r w:rsidR="008E011E">
        <w:rPr>
          <w:rFonts w:ascii="Times New Roman" w:hAnsi="Times New Roman" w:cs="Times New Roman"/>
          <w:b/>
          <w:sz w:val="24"/>
          <w:szCs w:val="24"/>
        </w:rPr>
        <w:t>2</w:t>
      </w:r>
      <w:r w:rsidR="00503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11E" w:rsidRDefault="00E20ADA" w:rsidP="001D4CD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854F4">
        <w:rPr>
          <w:sz w:val="24"/>
          <w:szCs w:val="24"/>
        </w:rPr>
        <w:t>по подведению итогов закуп</w:t>
      </w:r>
      <w:r w:rsidR="00AF48CF">
        <w:rPr>
          <w:sz w:val="24"/>
          <w:szCs w:val="24"/>
        </w:rPr>
        <w:t>а</w:t>
      </w:r>
      <w:r w:rsidR="00356D12">
        <w:rPr>
          <w:sz w:val="24"/>
          <w:szCs w:val="24"/>
        </w:rPr>
        <w:t xml:space="preserve"> </w:t>
      </w:r>
    </w:p>
    <w:p w:rsidR="001D4CD0" w:rsidRPr="009223C6" w:rsidRDefault="008E011E" w:rsidP="001D4CD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c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Реагентов и медицинских изделий к ним для анализаторов </w:t>
      </w:r>
    </w:p>
    <w:p w:rsidR="005035F2" w:rsidRDefault="00DF30F2" w:rsidP="00DF3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5035F2" w:rsidRDefault="005035F2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DA" w:rsidRPr="00D854F4" w:rsidRDefault="008F082C" w:rsidP="00E20ADA">
      <w:pPr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t>г. Алматы</w:t>
      </w:r>
      <w:r w:rsidR="00503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Hlk24637032"/>
      <w:r w:rsidR="00D656CF">
        <w:rPr>
          <w:rFonts w:ascii="Times New Roman" w:hAnsi="Times New Roman" w:cs="Times New Roman"/>
          <w:sz w:val="24"/>
          <w:szCs w:val="24"/>
        </w:rPr>
        <w:t>25</w:t>
      </w:r>
      <w:r w:rsidR="001049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56CF">
        <w:rPr>
          <w:rFonts w:ascii="Times New Roman" w:hAnsi="Times New Roman" w:cs="Times New Roman"/>
          <w:sz w:val="24"/>
          <w:szCs w:val="24"/>
          <w:lang w:val="kk-KZ"/>
        </w:rPr>
        <w:t>феврал</w:t>
      </w:r>
      <w:r w:rsidR="00B82611">
        <w:rPr>
          <w:rFonts w:ascii="Times New Roman" w:hAnsi="Times New Roman" w:cs="Times New Roman"/>
          <w:sz w:val="24"/>
          <w:szCs w:val="24"/>
        </w:rPr>
        <w:t>я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035F2" w:rsidRPr="00187B8C">
        <w:rPr>
          <w:rFonts w:ascii="Times New Roman" w:hAnsi="Times New Roman" w:cs="Times New Roman"/>
          <w:sz w:val="24"/>
          <w:szCs w:val="24"/>
        </w:rPr>
        <w:t>20</w:t>
      </w:r>
      <w:r w:rsidR="001D4CD0">
        <w:rPr>
          <w:rFonts w:ascii="Times New Roman" w:hAnsi="Times New Roman" w:cs="Times New Roman"/>
          <w:sz w:val="24"/>
          <w:szCs w:val="24"/>
        </w:rPr>
        <w:t>2</w:t>
      </w:r>
      <w:r w:rsidR="00D656CF">
        <w:rPr>
          <w:rFonts w:ascii="Times New Roman" w:hAnsi="Times New Roman" w:cs="Times New Roman"/>
          <w:sz w:val="24"/>
          <w:szCs w:val="24"/>
        </w:rPr>
        <w:t>1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BA0" w:rsidRDefault="005035F2" w:rsidP="004C2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>омиссия в следующем составе:</w:t>
      </w:r>
    </w:p>
    <w:p w:rsidR="004C2BA0" w:rsidRDefault="004C2BA0" w:rsidP="004C2B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4C2BA0" w:rsidTr="003B3474">
        <w:tc>
          <w:tcPr>
            <w:tcW w:w="4219" w:type="dxa"/>
          </w:tcPr>
          <w:p w:rsidR="004C2BA0" w:rsidRPr="00175064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Рахимбердиевна</w:t>
            </w:r>
            <w:proofErr w:type="spellEnd"/>
          </w:p>
        </w:tc>
        <w:tc>
          <w:tcPr>
            <w:tcW w:w="4678" w:type="dxa"/>
          </w:tcPr>
          <w:p w:rsidR="004C2BA0" w:rsidRPr="00175064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леч.работе</w:t>
            </w:r>
            <w:proofErr w:type="spellEnd"/>
            <w:r w:rsidR="004C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2BA0" w:rsidRPr="00175064" w:rsidRDefault="004C2BA0" w:rsidP="004C2B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4C2BA0" w:rsidTr="003B3474">
        <w:tc>
          <w:tcPr>
            <w:tcW w:w="4219" w:type="dxa"/>
          </w:tcPr>
          <w:p w:rsidR="004C2BA0" w:rsidRPr="00877B03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Бахавдиновна</w:t>
            </w:r>
            <w:proofErr w:type="spellEnd"/>
          </w:p>
        </w:tc>
        <w:tc>
          <w:tcPr>
            <w:tcW w:w="4678" w:type="dxa"/>
          </w:tcPr>
          <w:p w:rsidR="004C2BA0" w:rsidRPr="00877B03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4C2BA0" w:rsidTr="003B3474">
        <w:tc>
          <w:tcPr>
            <w:tcW w:w="4219" w:type="dxa"/>
          </w:tcPr>
          <w:p w:rsidR="004C2BA0" w:rsidRDefault="003B3474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4678" w:type="dxa"/>
          </w:tcPr>
          <w:p w:rsidR="004C2BA0" w:rsidRDefault="003B3474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</w:tc>
      </w:tr>
      <w:tr w:rsidR="004C2BA0" w:rsidTr="003B3474">
        <w:tc>
          <w:tcPr>
            <w:tcW w:w="4219" w:type="dxa"/>
          </w:tcPr>
          <w:p w:rsidR="004C2BA0" w:rsidRDefault="004C2BA0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Жагунарова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Магжановна</w:t>
            </w:r>
            <w:proofErr w:type="spellEnd"/>
          </w:p>
        </w:tc>
        <w:tc>
          <w:tcPr>
            <w:tcW w:w="4678" w:type="dxa"/>
          </w:tcPr>
          <w:p w:rsidR="004C2BA0" w:rsidRPr="00B934BC" w:rsidRDefault="004C2BA0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енеджер по </w:t>
            </w: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акупкам</w:t>
            </w:r>
            <w:proofErr w:type="spellEnd"/>
          </w:p>
        </w:tc>
      </w:tr>
    </w:tbl>
    <w:p w:rsidR="00175064" w:rsidRPr="005D0826" w:rsidRDefault="00175064" w:rsidP="00382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E86611" w:rsidRPr="00E86611" w:rsidRDefault="00E86611" w:rsidP="00D85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611">
        <w:rPr>
          <w:rFonts w:ascii="Times New Roman" w:hAnsi="Times New Roman" w:cs="Times New Roman"/>
          <w:b/>
          <w:sz w:val="24"/>
          <w:szCs w:val="24"/>
        </w:rPr>
        <w:t>Представитель от лица Поставщика ТОО «</w:t>
      </w:r>
      <w:r w:rsidRPr="00E86611">
        <w:rPr>
          <w:rFonts w:ascii="Times New Roman" w:hAnsi="Times New Roman" w:cs="Times New Roman"/>
          <w:b/>
          <w:sz w:val="24"/>
          <w:szCs w:val="24"/>
          <w:lang w:val="en-US"/>
        </w:rPr>
        <w:t>Fly</w:t>
      </w:r>
      <w:r w:rsidRPr="00E86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611">
        <w:rPr>
          <w:rFonts w:ascii="Times New Roman" w:hAnsi="Times New Roman" w:cs="Times New Roman"/>
          <w:b/>
          <w:sz w:val="24"/>
          <w:szCs w:val="24"/>
          <w:lang w:val="en-US"/>
        </w:rPr>
        <w:t>med</w:t>
      </w:r>
      <w:r w:rsidRPr="00E86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611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E86611">
        <w:rPr>
          <w:rFonts w:ascii="Times New Roman" w:hAnsi="Times New Roman" w:cs="Times New Roman"/>
          <w:b/>
          <w:sz w:val="24"/>
          <w:szCs w:val="24"/>
        </w:rPr>
        <w:t>» Нигматов Г.Р.</w:t>
      </w:r>
    </w:p>
    <w:p w:rsidR="00CA3A3E" w:rsidRDefault="00B66B0B" w:rsidP="00D8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омиссия ГКП на ПХВ </w:t>
      </w:r>
      <w:r w:rsidR="00782E4C" w:rsidRPr="00D854F4">
        <w:rPr>
          <w:rFonts w:ascii="Times New Roman" w:hAnsi="Times New Roman" w:cs="Times New Roman"/>
          <w:sz w:val="24"/>
          <w:szCs w:val="24"/>
        </w:rPr>
        <w:t>«Детская городская клиническая инфекционная больница»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4C2BA0">
        <w:rPr>
          <w:rFonts w:ascii="Times New Roman" w:hAnsi="Times New Roman" w:cs="Times New Roman"/>
          <w:sz w:val="24"/>
          <w:szCs w:val="24"/>
        </w:rPr>
        <w:t>1</w:t>
      </w:r>
      <w:r w:rsidR="003B3474">
        <w:rPr>
          <w:rFonts w:ascii="Times New Roman" w:hAnsi="Times New Roman" w:cs="Times New Roman"/>
          <w:sz w:val="24"/>
          <w:szCs w:val="24"/>
        </w:rPr>
        <w:t>5</w:t>
      </w:r>
      <w:r w:rsidR="004A0254" w:rsidRPr="004A0254">
        <w:rPr>
          <w:rFonts w:ascii="Times New Roman" w:hAnsi="Times New Roman" w:cs="Times New Roman"/>
          <w:sz w:val="24"/>
          <w:szCs w:val="24"/>
        </w:rPr>
        <w:t xml:space="preserve"> </w:t>
      </w:r>
      <w:r w:rsidR="003B3474">
        <w:rPr>
          <w:rFonts w:ascii="Times New Roman" w:hAnsi="Times New Roman" w:cs="Times New Roman"/>
          <w:sz w:val="24"/>
          <w:szCs w:val="24"/>
        </w:rPr>
        <w:t>февраля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3B3474">
        <w:rPr>
          <w:rFonts w:ascii="Times New Roman" w:hAnsi="Times New Roman" w:cs="Times New Roman"/>
          <w:sz w:val="24"/>
          <w:szCs w:val="24"/>
        </w:rPr>
        <w:t>2021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года, расположенно</w:t>
      </w:r>
      <w:r w:rsidR="00D854F4" w:rsidRPr="00D854F4">
        <w:rPr>
          <w:rFonts w:ascii="Times New Roman" w:hAnsi="Times New Roman" w:cs="Times New Roman"/>
          <w:sz w:val="24"/>
          <w:szCs w:val="24"/>
        </w:rPr>
        <w:t>го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782E4C" w:rsidRPr="00D854F4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299</w:t>
      </w:r>
      <w:proofErr w:type="gramStart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0ADA" w:rsidRPr="00D854F4">
        <w:rPr>
          <w:rFonts w:ascii="Times New Roman" w:hAnsi="Times New Roman" w:cs="Times New Roman"/>
          <w:sz w:val="24"/>
          <w:szCs w:val="24"/>
        </w:rPr>
        <w:t>, произвел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процедуру  допуска заявок, представленных для участия по закупу </w:t>
      </w:r>
      <w:r w:rsidR="00E80F9B" w:rsidRPr="00E80F9B">
        <w:rPr>
          <w:rFonts w:ascii="Times New Roman" w:hAnsi="Times New Roman" w:cs="Times New Roman"/>
          <w:sz w:val="24"/>
          <w:szCs w:val="24"/>
        </w:rPr>
        <w:t>Реагентов и медицинских изделий к ним для анализаторов</w:t>
      </w:r>
      <w:r w:rsidR="00E80F9B">
        <w:rPr>
          <w:rFonts w:ascii="Times New Roman" w:hAnsi="Times New Roman" w:cs="Times New Roman"/>
          <w:sz w:val="24"/>
          <w:szCs w:val="24"/>
        </w:rPr>
        <w:t xml:space="preserve"> и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подвел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3B3474" w:rsidRPr="003B347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 (с изменениями и дополнениями по состоянию на 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.202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 xml:space="preserve">) 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 следующим лотам:</w:t>
      </w:r>
    </w:p>
    <w:p w:rsidR="001115FC" w:rsidRDefault="001115FC" w:rsidP="00D8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Перечень </w:t>
      </w:r>
      <w:r w:rsidR="00C279D4">
        <w:rPr>
          <w:rFonts w:ascii="Times New Roman" w:hAnsi="Times New Roman" w:cs="Times New Roman"/>
          <w:sz w:val="24"/>
          <w:szCs w:val="24"/>
        </w:rPr>
        <w:t xml:space="preserve">закупаемых </w:t>
      </w:r>
      <w:r w:rsidR="003B3474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="00EE1D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534" w:type="dxa"/>
        <w:jc w:val="center"/>
        <w:tblLayout w:type="fixed"/>
        <w:tblLook w:val="04A0"/>
      </w:tblPr>
      <w:tblGrid>
        <w:gridCol w:w="457"/>
        <w:gridCol w:w="2197"/>
        <w:gridCol w:w="2410"/>
        <w:gridCol w:w="650"/>
        <w:gridCol w:w="809"/>
        <w:gridCol w:w="21"/>
        <w:gridCol w:w="971"/>
        <w:gridCol w:w="21"/>
        <w:gridCol w:w="1418"/>
        <w:gridCol w:w="1559"/>
        <w:gridCol w:w="21"/>
      </w:tblGrid>
      <w:tr w:rsidR="003B3474" w:rsidRPr="00E86611" w:rsidTr="00E86611">
        <w:trPr>
          <w:jc w:val="center"/>
        </w:trPr>
        <w:tc>
          <w:tcPr>
            <w:tcW w:w="457" w:type="dxa"/>
          </w:tcPr>
          <w:p w:rsidR="003B3474" w:rsidRPr="00E86611" w:rsidRDefault="003B3474" w:rsidP="003B34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3B3474" w:rsidRPr="00E86611" w:rsidRDefault="003B3474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97" w:type="dxa"/>
          </w:tcPr>
          <w:p w:rsidR="003B3474" w:rsidRPr="00E86611" w:rsidRDefault="003B3474" w:rsidP="003B34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3B3474" w:rsidRPr="00E86611" w:rsidRDefault="003B3474" w:rsidP="003B34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</w:t>
            </w:r>
            <w:proofErr w:type="gramStart"/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.о</w:t>
            </w:r>
            <w:proofErr w:type="gramEnd"/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писание</w:t>
            </w:r>
          </w:p>
        </w:tc>
        <w:tc>
          <w:tcPr>
            <w:tcW w:w="650" w:type="dxa"/>
          </w:tcPr>
          <w:p w:rsidR="00E86611" w:rsidRPr="00E86611" w:rsidRDefault="00E86611" w:rsidP="00E866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3B3474" w:rsidRPr="00E86611" w:rsidRDefault="00E86611" w:rsidP="00E866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gridSpan w:val="2"/>
          </w:tcPr>
          <w:p w:rsidR="003B3474" w:rsidRPr="00E86611" w:rsidRDefault="00E86611" w:rsidP="003B3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gridSpan w:val="2"/>
          </w:tcPr>
          <w:p w:rsidR="003B3474" w:rsidRPr="00E86611" w:rsidRDefault="003B3474" w:rsidP="003B3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Цена, </w:t>
            </w:r>
            <w:proofErr w:type="spellStart"/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418" w:type="dxa"/>
          </w:tcPr>
          <w:p w:rsidR="003B3474" w:rsidRPr="00E86611" w:rsidRDefault="003B3474" w:rsidP="003B3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Выделенная сумма для закупа, </w:t>
            </w:r>
            <w:proofErr w:type="spellStart"/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580" w:type="dxa"/>
            <w:gridSpan w:val="2"/>
          </w:tcPr>
          <w:p w:rsidR="003B3474" w:rsidRPr="00E86611" w:rsidRDefault="003B3474" w:rsidP="003B3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поставки</w:t>
            </w:r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Style w:val="s0"/>
                <w:sz w:val="20"/>
                <w:szCs w:val="20"/>
              </w:rPr>
            </w:pPr>
            <w:proofErr w:type="spellStart"/>
            <w:proofErr w:type="gramStart"/>
            <w:r w:rsidRPr="00E86611">
              <w:rPr>
                <w:rStyle w:val="s0"/>
                <w:sz w:val="20"/>
                <w:szCs w:val="20"/>
              </w:rPr>
              <w:t>Аланинаминотрансфераза</w:t>
            </w:r>
            <w:proofErr w:type="spellEnd"/>
            <w:r w:rsidRPr="00E86611">
              <w:rPr>
                <w:rStyle w:val="s0"/>
                <w:sz w:val="20"/>
                <w:szCs w:val="20"/>
              </w:rPr>
              <w:t xml:space="preserve"> (АЛАТ) (ALAT</w:t>
            </w:r>
            <w:proofErr w:type="gramEnd"/>
          </w:p>
          <w:p w:rsidR="00E86611" w:rsidRPr="00E86611" w:rsidRDefault="00E86611" w:rsidP="00D0368C">
            <w:pPr>
              <w:rPr>
                <w:rStyle w:val="s0"/>
                <w:sz w:val="20"/>
                <w:szCs w:val="20"/>
              </w:rPr>
            </w:pPr>
            <w:proofErr w:type="gramStart"/>
            <w:r w:rsidRPr="00E86611">
              <w:rPr>
                <w:rStyle w:val="s0"/>
                <w:sz w:val="20"/>
                <w:szCs w:val="20"/>
              </w:rPr>
              <w:t xml:space="preserve">(GPT) FS (IFCC </w:t>
            </w:r>
            <w:proofErr w:type="spellStart"/>
            <w:r w:rsidRPr="00E86611">
              <w:rPr>
                <w:rStyle w:val="s0"/>
                <w:sz w:val="20"/>
                <w:szCs w:val="20"/>
              </w:rPr>
              <w:t>mod</w:t>
            </w:r>
            <w:proofErr w:type="spellEnd"/>
            <w:r w:rsidRPr="00E86611">
              <w:rPr>
                <w:rStyle w:val="s0"/>
                <w:sz w:val="20"/>
                <w:szCs w:val="20"/>
              </w:rPr>
              <w:t>.))</w:t>
            </w:r>
            <w:proofErr w:type="gramEnd"/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Style w:val="s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200 тестов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32 500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195 000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Аспартатаминотрансфераза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(АСАТ)</w:t>
            </w:r>
          </w:p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66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ASAT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66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866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866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6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.))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200 тестов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32 500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195 000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Холестерин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Cholesterol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FS)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200 тестов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25 100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150 600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Альбумин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FS)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200 тестов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16 100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96 600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Глюкоза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Glucose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GOD FS)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200 тестов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16 700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100 200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Мочевина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FS)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200 тестов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32 500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195 000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 w:rsidRPr="00E866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белок</w:t>
            </w:r>
            <w:r w:rsidRPr="00E866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(Total Protein FS)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200 тестов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22 000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132 000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Билирубин</w:t>
            </w:r>
            <w:r w:rsidRPr="00E866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r w:rsidRPr="00E866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(Bilirubin Auto Direct FS)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200 тестов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50 300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301 800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Билирубин</w:t>
            </w:r>
            <w:r w:rsidRPr="00E866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 w:rsidRPr="00E866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(Bilirubin Auto Total FS)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200 тестов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31 400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188 400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FS)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sym w:font="Symbol" w:char="F0B4"/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200 тестов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22 000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132 000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TruLab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N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Assayed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) Контрольная человеческая сыворотка, норма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6х5 мл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45 100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270 600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TruLab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P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Assayed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) Контрольная человеческая сыворотка, патология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6х5 мл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48 200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289 200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TruCal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Мультикалибратор</w:t>
            </w:r>
            <w:proofErr w:type="spellEnd"/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6х3 мл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38 800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155 200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Чистящее средство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Cleaner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4х60 мл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13 600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54 400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Чистящее средство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Cleaner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4х60 мл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13 600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54 400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Чистящее средство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Cleaner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respons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920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6х200 мл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44 000</w:t>
            </w:r>
          </w:p>
        </w:tc>
        <w:tc>
          <w:tcPr>
            <w:tcW w:w="1439" w:type="dxa"/>
            <w:gridSpan w:val="2"/>
            <w:vAlign w:val="center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352 000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с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iQM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для исследования газов крови/гематокрита/электролитов/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ктата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/глюкозы GEM 3/3.5K BG/ISE/GL 150 TEST IQM PAK из комплекта анализатор газов крови, электролитов и метаболитов GEM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3500 +15 +25 C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Со, США</w:t>
            </w:r>
            <w:proofErr w:type="gram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iQM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Картридж для исследования </w:t>
            </w:r>
            <w:proofErr w:type="gram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газов крови/гематокрита/ электролитов/ глюкозы/ молочной</w:t>
            </w:r>
            <w:proofErr w:type="gram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кислоты, 150 образцов предназначен для проведения 150 исследований образцов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гепаринизированной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цельной крови пациентов по следующим параметрам: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, pCO2, pO2,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Na+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, K+,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Ca++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, гематокрита, глюкозе и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лактату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, pCO2,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Na+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, K+,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Ca++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амперометрия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(pO2, глюкоза,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), проводимость (гематокрит). Время получения результата – 85 сек с момента подачи образца. Срок службы на борту - 21 день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615 003</w:t>
            </w:r>
          </w:p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gridSpan w:val="2"/>
          </w:tcPr>
          <w:p w:rsidR="00E86611" w:rsidRPr="00E86611" w:rsidRDefault="00E86611" w:rsidP="00E8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4 920 024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с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iQM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для исследования газов крови/гематокрита/электролитов/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ктата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/глюкозы GEM 3/3.5K BG/ISE/GL 300 TEST IQM PAK из комплекта анализатор газов крови, электролитов и 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метаболитов GEM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3500 +15 +25 C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Со, США</w:t>
            </w:r>
            <w:proofErr w:type="gram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iQM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Картридж для исследования </w:t>
            </w:r>
            <w:proofErr w:type="gram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газов крови/гематокрита/ электролитов/ глюкозы/ молочной</w:t>
            </w:r>
            <w:proofErr w:type="gram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кислоты, 300 образцов предназначен для проведения 300 исследований образцов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гепаринизированной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цельной крови пациентов 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следующим параметрам: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, pCO2, pO2,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Na+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, K+,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Ca++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, гематокрита, глюкозе и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лактату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, pCO2,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Na+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, K+,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Ca++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амперометрия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(pO2, глюкоза,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), проводимость (гематокрит). Время получения результата – 85 сек с момента подачи образца. Срок службы на борту - 21 день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641 197</w:t>
            </w:r>
          </w:p>
        </w:tc>
        <w:tc>
          <w:tcPr>
            <w:tcW w:w="1439" w:type="dxa"/>
            <w:gridSpan w:val="2"/>
          </w:tcPr>
          <w:p w:rsidR="00E86611" w:rsidRPr="00E86611" w:rsidRDefault="00E86611" w:rsidP="00E8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5 129 576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97" w:type="dxa"/>
          </w:tcPr>
          <w:p w:rsidR="00E86611" w:rsidRPr="00E86611" w:rsidRDefault="00E86611" w:rsidP="00C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с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iQM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для исследования газов крови/гематокрита/электролитов/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ктата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/глюкозы GEM 3/3.5K BG/ISE/GL 450 TEST IQM PAK из комплекта анализатор газов крови, электролитов и метаболитов GEM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3500 +15 +25 C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Со, США</w:t>
            </w:r>
            <w:proofErr w:type="gram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с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iQM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для исследования газов крови/гематокрита/электролитов/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ктата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/глюкозы GEM 3/3.5K BG/ISE/GL 450 TEST IQM PAK из комплекта анализатор газов крови, электролитов и метаболитов GEM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3500 +15 +25 C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Со, США</w:t>
            </w:r>
            <w:proofErr w:type="gram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iQM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Картридж для исследования газов крови/гематокрита/ электролитов/ глюкозы/ молочной кислоты, 450 образцов предназначен для проведения 450 исследований образцов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гепаринизированной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цельной крови пациентов по следующим параметрам: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, pCO2, pO2,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Na+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, K+,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Ca++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, гематокрита, глюкозе и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лактату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</w:t>
            </w:r>
            <w:r w:rsidRPr="00E86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кг. Принцип измерения: потенциометрия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, pCO2,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Na+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, K+,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Ca++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амперометрия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(pO2, глюкоза,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), проводимость (гематокрит). Время получения результата – 85 сек с момента подачи образца. Срок службы на борту - 21 день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674 342</w:t>
            </w:r>
          </w:p>
        </w:tc>
        <w:tc>
          <w:tcPr>
            <w:tcW w:w="1439" w:type="dxa"/>
            <w:gridSpan w:val="2"/>
          </w:tcPr>
          <w:p w:rsidR="00E86611" w:rsidRPr="00E86611" w:rsidRDefault="00E86611" w:rsidP="00E8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5 394 736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97" w:type="dxa"/>
          </w:tcPr>
          <w:p w:rsidR="00E86611" w:rsidRPr="00E86611" w:rsidRDefault="00E86611" w:rsidP="00C03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Реагент контроля качества: GEM CVP (Изделие для утверждения калибровки)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Multipak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анализатора газов крови, электролитов и метаболитов GEM PREMIER 3000 (5х4х2,5мл) +2 +8 С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Со, США ) 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Реагент контроля качества: GEM CVP (Изделие для утверждения калибровки)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Multipak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анализатора газов крови, электролитов и метаболитов GEM PREMIER 3000 (5х4х2,5мл) +2 +8 С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Со, США</w:t>
            </w:r>
            <w:proofErr w:type="gram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Реагенты контроля качества: для проведения калибровки. Упаковка содержит 4 уровня контроля по 5 ампул каждого. CVP 1-2 - для проведения калибровки по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/pO2/pCO2/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/K/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. CVP 3-4 для проведения калибровки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Hct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. 4 уровня – 20 ампул в упаковке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99 266</w:t>
            </w:r>
          </w:p>
        </w:tc>
        <w:tc>
          <w:tcPr>
            <w:tcW w:w="1439" w:type="dxa"/>
            <w:gridSpan w:val="2"/>
          </w:tcPr>
          <w:p w:rsidR="00E86611" w:rsidRPr="00E86611" w:rsidRDefault="00E86611" w:rsidP="00E8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2 382 384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принтера –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Gem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газов крови, электролитов и метаболитов GEM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5000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Со, США</w:t>
            </w:r>
            <w:proofErr w:type="gram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Бумага для встроенного термопринтера Анализатора газов крови GEM PREMIER 3000, ширина 56 мм. Упаковка 5 шт.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принтера –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Gem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анализатор газов крови, электролитов и метаболитов GEM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5000 (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Со, США</w:t>
            </w:r>
            <w:proofErr w:type="gramStart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86611">
              <w:rPr>
                <w:rFonts w:ascii="Times New Roman" w:hAnsi="Times New Roman" w:cs="Times New Roman"/>
                <w:sz w:val="20"/>
                <w:szCs w:val="20"/>
              </w:rPr>
              <w:t xml:space="preserve"> Бумага для встроенного термопринтера Анализатора газов крови GEM PREMIER 3000, ширина 56 мм. Упаковка 5 шт.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34 101</w:t>
            </w:r>
          </w:p>
        </w:tc>
        <w:tc>
          <w:tcPr>
            <w:tcW w:w="1439" w:type="dxa"/>
            <w:gridSpan w:val="2"/>
          </w:tcPr>
          <w:p w:rsidR="00E86611" w:rsidRPr="00E86611" w:rsidRDefault="00E86611" w:rsidP="00E8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818 424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86611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7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Шприцы 2 мл</w:t>
            </w:r>
          </w:p>
        </w:tc>
        <w:tc>
          <w:tcPr>
            <w:tcW w:w="2410" w:type="dxa"/>
          </w:tcPr>
          <w:p w:rsidR="00E86611" w:rsidRPr="00E86611" w:rsidRDefault="00E86611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с сухим гепарином для анализа газов крови 2 мл</w:t>
            </w:r>
          </w:p>
        </w:tc>
        <w:tc>
          <w:tcPr>
            <w:tcW w:w="650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09" w:type="dxa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992" w:type="dxa"/>
            <w:gridSpan w:val="2"/>
          </w:tcPr>
          <w:p w:rsidR="00E86611" w:rsidRPr="00E86611" w:rsidRDefault="00E86611" w:rsidP="00D036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17 880</w:t>
            </w:r>
          </w:p>
        </w:tc>
        <w:tc>
          <w:tcPr>
            <w:tcW w:w="1439" w:type="dxa"/>
            <w:gridSpan w:val="2"/>
          </w:tcPr>
          <w:p w:rsidR="00E86611" w:rsidRPr="00E86611" w:rsidRDefault="00E86611" w:rsidP="00E8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sz w:val="20"/>
                <w:szCs w:val="20"/>
              </w:rPr>
              <w:t>3 576 000</w:t>
            </w:r>
          </w:p>
        </w:tc>
        <w:tc>
          <w:tcPr>
            <w:tcW w:w="1559" w:type="dxa"/>
          </w:tcPr>
          <w:p w:rsidR="00E86611" w:rsidRPr="00E86611" w:rsidRDefault="00E86611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C03272" w:rsidRPr="00E86611" w:rsidTr="00E86611">
        <w:trPr>
          <w:gridAfter w:val="1"/>
          <w:wAfter w:w="21" w:type="dxa"/>
          <w:jc w:val="center"/>
        </w:trPr>
        <w:tc>
          <w:tcPr>
            <w:tcW w:w="457" w:type="dxa"/>
          </w:tcPr>
          <w:p w:rsidR="00C03272" w:rsidRPr="00E86611" w:rsidRDefault="00C03272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7" w:type="dxa"/>
          </w:tcPr>
          <w:p w:rsidR="00C03272" w:rsidRPr="00C03272" w:rsidRDefault="00C03272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с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iQM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 для исследования газов крови/гематокрита/электролитов/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ктата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/глюкозы GEM 3/3.5K BG/ISE/GL 075 TEST IQM PAK из комплекта анализатор газов крови, электролитов и </w:t>
            </w:r>
            <w:r w:rsidRPr="00C03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метаболитов GEM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Premier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 3500 +15 +25 C (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Instrumentation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 Со, США</w:t>
            </w:r>
            <w:proofErr w:type="gram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iQM</w:t>
            </w:r>
            <w:proofErr w:type="spellEnd"/>
          </w:p>
        </w:tc>
        <w:tc>
          <w:tcPr>
            <w:tcW w:w="2410" w:type="dxa"/>
          </w:tcPr>
          <w:p w:rsidR="00C03272" w:rsidRPr="00E86611" w:rsidRDefault="00C03272" w:rsidP="00D0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Картридж для исследования </w:t>
            </w:r>
            <w:proofErr w:type="gram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газов крови/гематокрита/ электролитов/ глюкозы/ молочной</w:t>
            </w:r>
            <w:proofErr w:type="gram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 кислоты, 75 образцов предназначен для проведения 75 исследований образцов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гепаринизированной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 цельной крови пациентов </w:t>
            </w:r>
            <w:r w:rsidRPr="00C03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следующим параметрам: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, pCO2, pO2,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Na+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, K+,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Ca++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 , гематокрита, глюкозе и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лактату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, pCO2,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Na+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, K+,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Ca++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амперометрия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 xml:space="preserve"> (pO2, глюкоза, </w:t>
            </w:r>
            <w:proofErr w:type="spell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), проводимость (гематокрит). Время получения результата – 85 сек с момента подачи образца. Срок службы на борту - 21 день</w:t>
            </w:r>
          </w:p>
        </w:tc>
        <w:tc>
          <w:tcPr>
            <w:tcW w:w="650" w:type="dxa"/>
          </w:tcPr>
          <w:p w:rsidR="00C03272" w:rsidRPr="00C03272" w:rsidRDefault="00C03272" w:rsidP="00C0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3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09" w:type="dxa"/>
          </w:tcPr>
          <w:p w:rsidR="00C03272" w:rsidRPr="00C03272" w:rsidRDefault="00C03272" w:rsidP="00C0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C03272" w:rsidRPr="00C03272" w:rsidRDefault="00C03272" w:rsidP="00C0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438 655</w:t>
            </w:r>
          </w:p>
        </w:tc>
        <w:tc>
          <w:tcPr>
            <w:tcW w:w="1439" w:type="dxa"/>
            <w:gridSpan w:val="2"/>
          </w:tcPr>
          <w:p w:rsidR="00C03272" w:rsidRPr="00C03272" w:rsidRDefault="00C03272" w:rsidP="00C03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272">
              <w:rPr>
                <w:rFonts w:ascii="Times New Roman" w:hAnsi="Times New Roman" w:cs="Times New Roman"/>
                <w:sz w:val="20"/>
                <w:szCs w:val="20"/>
              </w:rPr>
              <w:t>5 702 515</w:t>
            </w:r>
          </w:p>
        </w:tc>
        <w:tc>
          <w:tcPr>
            <w:tcW w:w="1559" w:type="dxa"/>
          </w:tcPr>
          <w:p w:rsidR="00C03272" w:rsidRPr="00E86611" w:rsidRDefault="00C03272" w:rsidP="003B34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Байзакова</w:t>
            </w:r>
            <w:proofErr w:type="spellEnd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299</w:t>
            </w:r>
            <w:proofErr w:type="gramStart"/>
            <w:r w:rsidRPr="00E86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</w:tbl>
    <w:p w:rsidR="00C03272" w:rsidRDefault="00C03272" w:rsidP="00E20ADA">
      <w:pPr>
        <w:rPr>
          <w:rFonts w:ascii="Times New Roman" w:hAnsi="Times New Roman" w:cs="Times New Roman"/>
          <w:sz w:val="24"/>
          <w:szCs w:val="24"/>
        </w:rPr>
      </w:pPr>
    </w:p>
    <w:p w:rsidR="004503EC" w:rsidRDefault="004503EC" w:rsidP="00454C74">
      <w:pPr>
        <w:pStyle w:val="ad"/>
        <w:numPr>
          <w:ilvl w:val="0"/>
          <w:numId w:val="1"/>
        </w:numPr>
      </w:pPr>
      <w:r w:rsidRPr="00454C74">
        <w:t>Потенциальные поставщики, представившие заявку в установленные сроки:</w:t>
      </w:r>
    </w:p>
    <w:p w:rsidR="00454C74" w:rsidRPr="00454C74" w:rsidRDefault="00454C74" w:rsidP="00454C74">
      <w:pPr>
        <w:pStyle w:val="ad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3402"/>
        <w:gridCol w:w="2693"/>
      </w:tblGrid>
      <w:tr w:rsidR="004503EC" w:rsidRPr="00EE1DCC" w:rsidTr="00713084">
        <w:trPr>
          <w:trHeight w:val="1034"/>
        </w:trPr>
        <w:tc>
          <w:tcPr>
            <w:tcW w:w="567" w:type="dxa"/>
          </w:tcPr>
          <w:p w:rsidR="004503EC" w:rsidRPr="00EE1DCC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503EC" w:rsidRPr="00EE1DCC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503EC" w:rsidRPr="00EE1DCC" w:rsidRDefault="004503E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402" w:type="dxa"/>
          </w:tcPr>
          <w:p w:rsidR="004503EC" w:rsidRPr="00EE1DCC" w:rsidRDefault="00AE142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503EC"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дрес потенциального поставщика</w:t>
            </w:r>
          </w:p>
        </w:tc>
        <w:tc>
          <w:tcPr>
            <w:tcW w:w="2693" w:type="dxa"/>
          </w:tcPr>
          <w:p w:rsidR="004503EC" w:rsidRPr="00EE1DCC" w:rsidRDefault="004503EC" w:rsidP="00C1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AE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5FC"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редоставления</w:t>
            </w:r>
            <w:r w:rsidR="001115FC"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</w:tr>
      <w:tr w:rsidR="00356D12" w:rsidRPr="00EE1DCC" w:rsidTr="00713084">
        <w:tc>
          <w:tcPr>
            <w:tcW w:w="567" w:type="dxa"/>
          </w:tcPr>
          <w:p w:rsidR="00356D12" w:rsidRPr="00EE1DCC" w:rsidRDefault="00081BB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56D12" w:rsidRPr="00C23351" w:rsidRDefault="00C23351" w:rsidP="00CA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CA3A3E">
              <w:rPr>
                <w:rFonts w:ascii="Times New Roman" w:hAnsi="Times New Roman" w:cs="Times New Roman"/>
                <w:sz w:val="24"/>
                <w:szCs w:val="24"/>
              </w:rPr>
              <w:t>Интермедика</w:t>
            </w:r>
            <w:proofErr w:type="spellEnd"/>
            <w:r w:rsidR="00CA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A3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55E33" w:rsidRDefault="00155E33" w:rsidP="00AE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CA3A3E">
              <w:rPr>
                <w:rFonts w:ascii="Times New Roman" w:hAnsi="Times New Roman" w:cs="Times New Roman"/>
                <w:sz w:val="24"/>
                <w:szCs w:val="24"/>
              </w:rPr>
              <w:t>Райымбека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7B9" w:rsidRPr="008577B9" w:rsidRDefault="00CA3A3E" w:rsidP="00AE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348/4, оф.211</w:t>
            </w:r>
          </w:p>
        </w:tc>
        <w:tc>
          <w:tcPr>
            <w:tcW w:w="2693" w:type="dxa"/>
          </w:tcPr>
          <w:p w:rsidR="00356D12" w:rsidRPr="00155E33" w:rsidRDefault="00155E33" w:rsidP="00CA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11.02.2021 г. </w:t>
            </w:r>
          </w:p>
        </w:tc>
      </w:tr>
      <w:tr w:rsidR="005041B8" w:rsidRPr="00EE1DCC" w:rsidTr="00713084">
        <w:tc>
          <w:tcPr>
            <w:tcW w:w="567" w:type="dxa"/>
          </w:tcPr>
          <w:p w:rsidR="005041B8" w:rsidRDefault="005041B8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041B8" w:rsidRPr="00AE142C" w:rsidRDefault="00155E33" w:rsidP="00CA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CA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041B8" w:rsidRPr="00CA3A3E" w:rsidRDefault="00CA3A3E" w:rsidP="004C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A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3A3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A3A3E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CA3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2693" w:type="dxa"/>
          </w:tcPr>
          <w:p w:rsidR="005041B8" w:rsidRDefault="00CA3A3E" w:rsidP="0078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 г. 16.20</w:t>
            </w:r>
          </w:p>
        </w:tc>
      </w:tr>
      <w:tr w:rsidR="00C23351" w:rsidRPr="00EE1DCC" w:rsidTr="00713084">
        <w:tc>
          <w:tcPr>
            <w:tcW w:w="567" w:type="dxa"/>
          </w:tcPr>
          <w:p w:rsidR="00C23351" w:rsidRDefault="00C23351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23351" w:rsidRPr="00155E33" w:rsidRDefault="00CA3A3E" w:rsidP="0078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НПФ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Медил</w:t>
            </w:r>
            <w:r w:rsidR="007800B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23351" w:rsidRDefault="00155E33" w:rsidP="0078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00B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="007800BE">
              <w:rPr>
                <w:rFonts w:ascii="Times New Roman" w:hAnsi="Times New Roman" w:cs="Times New Roman"/>
                <w:sz w:val="24"/>
                <w:szCs w:val="24"/>
              </w:rPr>
              <w:t>Райымбека</w:t>
            </w:r>
            <w:proofErr w:type="spellEnd"/>
            <w:r w:rsidR="007800BE">
              <w:rPr>
                <w:rFonts w:ascii="Times New Roman" w:hAnsi="Times New Roman" w:cs="Times New Roman"/>
                <w:sz w:val="24"/>
                <w:szCs w:val="24"/>
              </w:rPr>
              <w:t xml:space="preserve"> 417</w:t>
            </w:r>
            <w:proofErr w:type="gramStart"/>
            <w:r w:rsidR="007800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800BE">
              <w:rPr>
                <w:rFonts w:ascii="Times New Roman" w:hAnsi="Times New Roman" w:cs="Times New Roman"/>
                <w:sz w:val="24"/>
                <w:szCs w:val="24"/>
              </w:rPr>
              <w:t>, н.п.1</w:t>
            </w:r>
          </w:p>
        </w:tc>
        <w:tc>
          <w:tcPr>
            <w:tcW w:w="2693" w:type="dxa"/>
          </w:tcPr>
          <w:p w:rsidR="00C23351" w:rsidRDefault="00155E33" w:rsidP="0078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80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.02.2021 г. </w:t>
            </w:r>
            <w:r w:rsidR="00780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11.17</w:t>
            </w:r>
          </w:p>
        </w:tc>
      </w:tr>
      <w:tr w:rsidR="007800BE" w:rsidRPr="00EE1DCC" w:rsidTr="00713084">
        <w:tc>
          <w:tcPr>
            <w:tcW w:w="567" w:type="dxa"/>
          </w:tcPr>
          <w:p w:rsidR="007800BE" w:rsidRDefault="007800BE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800BE" w:rsidRPr="003E2AB9" w:rsidRDefault="007800BE" w:rsidP="00D03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FlyMed</w:t>
            </w:r>
            <w:proofErr w:type="spellEnd"/>
            <w:r w:rsidRPr="0078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800BE" w:rsidRDefault="007800BE" w:rsidP="00D03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ур-Султан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Е-16, д.4, оф.93</w:t>
            </w:r>
          </w:p>
        </w:tc>
        <w:tc>
          <w:tcPr>
            <w:tcW w:w="2693" w:type="dxa"/>
          </w:tcPr>
          <w:p w:rsidR="007800BE" w:rsidRDefault="007800BE" w:rsidP="00D03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г. 08.34</w:t>
            </w:r>
          </w:p>
          <w:p w:rsidR="00713084" w:rsidRDefault="00713084" w:rsidP="00D03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84" w:rsidRPr="00EE1DCC" w:rsidTr="00713084">
        <w:tc>
          <w:tcPr>
            <w:tcW w:w="567" w:type="dxa"/>
          </w:tcPr>
          <w:p w:rsidR="00713084" w:rsidRDefault="00713084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13084" w:rsidRDefault="00713084" w:rsidP="00713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13084" w:rsidRDefault="003E35DB" w:rsidP="00D03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141, п. 163</w:t>
            </w:r>
          </w:p>
        </w:tc>
        <w:tc>
          <w:tcPr>
            <w:tcW w:w="2693" w:type="dxa"/>
          </w:tcPr>
          <w:p w:rsidR="00713084" w:rsidRDefault="00713084" w:rsidP="0071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г. 08.55</w:t>
            </w:r>
          </w:p>
          <w:p w:rsidR="00713084" w:rsidRDefault="00713084" w:rsidP="00D03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6C1" w:rsidRPr="00AD39E2" w:rsidRDefault="00DB26C1" w:rsidP="00244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AB" w:rsidRPr="003E2AB9" w:rsidRDefault="002013AB" w:rsidP="003E2AB9">
      <w:pPr>
        <w:pStyle w:val="ad"/>
        <w:numPr>
          <w:ilvl w:val="0"/>
          <w:numId w:val="1"/>
        </w:numPr>
        <w:jc w:val="both"/>
      </w:pPr>
      <w:r w:rsidRPr="003E2AB9">
        <w:t xml:space="preserve">Наименование потенциальных поставщиков, представивших заявки с указанием </w:t>
      </w:r>
      <w:r w:rsidR="002440F6" w:rsidRPr="003E2AB9">
        <w:t>суммы</w:t>
      </w:r>
      <w:r w:rsidRPr="003E2AB9">
        <w:t>, по которым принимает участие каждый из потенциальных поставщиков:</w:t>
      </w:r>
    </w:p>
    <w:p w:rsidR="003E2AB9" w:rsidRPr="003E2AB9" w:rsidRDefault="003E2AB9" w:rsidP="003E2AB9">
      <w:pPr>
        <w:jc w:val="both"/>
      </w:pPr>
    </w:p>
    <w:tbl>
      <w:tblPr>
        <w:tblStyle w:val="a5"/>
        <w:tblW w:w="10481" w:type="dxa"/>
        <w:jc w:val="center"/>
        <w:tblInd w:w="-1515" w:type="dxa"/>
        <w:tblLayout w:type="fixed"/>
        <w:tblLook w:val="04A0"/>
      </w:tblPr>
      <w:tblGrid>
        <w:gridCol w:w="992"/>
        <w:gridCol w:w="1662"/>
        <w:gridCol w:w="1580"/>
        <w:gridCol w:w="1570"/>
        <w:gridCol w:w="1559"/>
        <w:gridCol w:w="1559"/>
        <w:gridCol w:w="1559"/>
      </w:tblGrid>
      <w:tr w:rsidR="00904D0B" w:rsidRPr="004D662D" w:rsidTr="00833DE3">
        <w:trPr>
          <w:trHeight w:val="562"/>
          <w:jc w:val="center"/>
        </w:trPr>
        <w:tc>
          <w:tcPr>
            <w:tcW w:w="992" w:type="dxa"/>
            <w:vMerge w:val="restart"/>
          </w:tcPr>
          <w:p w:rsidR="00904D0B" w:rsidRPr="004D662D" w:rsidRDefault="00904D0B" w:rsidP="00C401AE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4D662D">
              <w:rPr>
                <w:rStyle w:val="s0"/>
                <w:b/>
                <w:sz w:val="18"/>
                <w:szCs w:val="18"/>
              </w:rPr>
              <w:t>№ лота</w:t>
            </w:r>
          </w:p>
        </w:tc>
        <w:tc>
          <w:tcPr>
            <w:tcW w:w="1662" w:type="dxa"/>
            <w:vMerge w:val="restart"/>
          </w:tcPr>
          <w:p w:rsidR="00904D0B" w:rsidRPr="004D662D" w:rsidRDefault="00904D0B" w:rsidP="00C401AE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4D662D">
              <w:rPr>
                <w:rStyle w:val="s0"/>
                <w:b/>
                <w:sz w:val="18"/>
                <w:szCs w:val="18"/>
              </w:rPr>
              <w:t xml:space="preserve">Выделенная сумма, </w:t>
            </w:r>
            <w:proofErr w:type="spellStart"/>
            <w:r w:rsidRPr="004D662D">
              <w:rPr>
                <w:rStyle w:val="s0"/>
                <w:b/>
                <w:sz w:val="18"/>
                <w:szCs w:val="18"/>
              </w:rPr>
              <w:t>тг</w:t>
            </w:r>
            <w:proofErr w:type="spellEnd"/>
          </w:p>
        </w:tc>
        <w:tc>
          <w:tcPr>
            <w:tcW w:w="7827" w:type="dxa"/>
            <w:gridSpan w:val="5"/>
          </w:tcPr>
          <w:p w:rsidR="00904D0B" w:rsidRPr="004D662D" w:rsidRDefault="00904D0B" w:rsidP="00C401AE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4D662D">
              <w:rPr>
                <w:rStyle w:val="s0"/>
                <w:b/>
                <w:sz w:val="18"/>
                <w:szCs w:val="18"/>
              </w:rPr>
              <w:t>Наименование поставщика,</w:t>
            </w:r>
          </w:p>
          <w:p w:rsidR="00904D0B" w:rsidRPr="004D662D" w:rsidRDefault="00904D0B" w:rsidP="00C401AE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4D662D">
              <w:rPr>
                <w:rStyle w:val="s0"/>
                <w:b/>
                <w:sz w:val="18"/>
                <w:szCs w:val="18"/>
              </w:rPr>
              <w:t xml:space="preserve">Сумма, в </w:t>
            </w:r>
            <w:proofErr w:type="spellStart"/>
            <w:r w:rsidRPr="004D662D">
              <w:rPr>
                <w:rStyle w:val="s0"/>
                <w:b/>
                <w:sz w:val="18"/>
                <w:szCs w:val="18"/>
              </w:rPr>
              <w:t>тг</w:t>
            </w:r>
            <w:proofErr w:type="spellEnd"/>
          </w:p>
        </w:tc>
      </w:tr>
      <w:tr w:rsidR="00904D0B" w:rsidRPr="004D662D" w:rsidTr="00904D0B">
        <w:trPr>
          <w:trHeight w:val="326"/>
          <w:jc w:val="center"/>
        </w:trPr>
        <w:tc>
          <w:tcPr>
            <w:tcW w:w="992" w:type="dxa"/>
            <w:vMerge/>
          </w:tcPr>
          <w:p w:rsidR="00904D0B" w:rsidRPr="004D662D" w:rsidRDefault="00904D0B" w:rsidP="00C401AE">
            <w:pPr>
              <w:jc w:val="center"/>
              <w:rPr>
                <w:rStyle w:val="s0"/>
                <w:b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0BE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proofErr w:type="spellStart"/>
            <w:r w:rsidRPr="007800BE">
              <w:rPr>
                <w:rFonts w:ascii="Times New Roman" w:hAnsi="Times New Roman" w:cs="Times New Roman"/>
                <w:b/>
                <w:sz w:val="18"/>
                <w:szCs w:val="18"/>
              </w:rPr>
              <w:t>Интермедика</w:t>
            </w:r>
            <w:proofErr w:type="spellEnd"/>
            <w:r w:rsidRPr="00780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800BE">
              <w:rPr>
                <w:rFonts w:ascii="Times New Roman" w:hAnsi="Times New Roman" w:cs="Times New Roman"/>
                <w:b/>
                <w:sz w:val="18"/>
                <w:szCs w:val="18"/>
              </w:rPr>
              <w:t>Алматы</w:t>
            </w:r>
            <w:proofErr w:type="spellEnd"/>
            <w:r w:rsidRPr="007800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7800BE">
              <w:rPr>
                <w:rStyle w:val="s0"/>
                <w:b/>
                <w:sz w:val="18"/>
                <w:szCs w:val="18"/>
              </w:rPr>
              <w:t xml:space="preserve">ТОО «IVD </w:t>
            </w:r>
            <w:proofErr w:type="spellStart"/>
            <w:r w:rsidRPr="007800BE">
              <w:rPr>
                <w:rStyle w:val="s0"/>
                <w:b/>
                <w:sz w:val="18"/>
                <w:szCs w:val="18"/>
              </w:rPr>
              <w:t>Holding</w:t>
            </w:r>
            <w:proofErr w:type="spellEnd"/>
            <w:r w:rsidRPr="007800BE">
              <w:rPr>
                <w:rStyle w:val="s0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7800BE">
              <w:rPr>
                <w:rStyle w:val="s0"/>
                <w:b/>
                <w:sz w:val="18"/>
                <w:szCs w:val="18"/>
              </w:rPr>
              <w:t>ТОО НПФ «</w:t>
            </w:r>
            <w:proofErr w:type="spellStart"/>
            <w:r w:rsidRPr="007800BE">
              <w:rPr>
                <w:rStyle w:val="s0"/>
                <w:b/>
                <w:sz w:val="18"/>
                <w:szCs w:val="18"/>
              </w:rPr>
              <w:t>Медилэнд</w:t>
            </w:r>
            <w:proofErr w:type="spellEnd"/>
            <w:r w:rsidRPr="007800BE">
              <w:rPr>
                <w:rStyle w:val="s0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7800BE">
              <w:rPr>
                <w:rStyle w:val="s0"/>
                <w:b/>
                <w:sz w:val="18"/>
                <w:szCs w:val="18"/>
              </w:rPr>
              <w:t>ТОО «</w:t>
            </w:r>
            <w:proofErr w:type="spellStart"/>
            <w:r w:rsidRPr="007800BE">
              <w:rPr>
                <w:rStyle w:val="s0"/>
                <w:b/>
                <w:sz w:val="18"/>
                <w:szCs w:val="18"/>
              </w:rPr>
              <w:t>FlyMed</w:t>
            </w:r>
            <w:proofErr w:type="spellEnd"/>
            <w:r w:rsidRPr="007800BE">
              <w:rPr>
                <w:rStyle w:val="s0"/>
                <w:b/>
                <w:sz w:val="18"/>
                <w:szCs w:val="18"/>
              </w:rPr>
              <w:t xml:space="preserve"> </w:t>
            </w:r>
            <w:proofErr w:type="spellStart"/>
            <w:r w:rsidRPr="007800BE">
              <w:rPr>
                <w:rStyle w:val="s0"/>
                <w:b/>
                <w:sz w:val="18"/>
                <w:szCs w:val="18"/>
              </w:rPr>
              <w:t>Group</w:t>
            </w:r>
            <w:proofErr w:type="spellEnd"/>
            <w:r w:rsidRPr="007800BE">
              <w:rPr>
                <w:rStyle w:val="s0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904D0B" w:rsidRPr="00904D0B" w:rsidRDefault="00904D0B" w:rsidP="00C401AE">
            <w:pPr>
              <w:jc w:val="center"/>
              <w:rPr>
                <w:rStyle w:val="s0"/>
                <w:b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proofErr w:type="spellStart"/>
            <w:r w:rsidRPr="00904D0B">
              <w:rPr>
                <w:rFonts w:ascii="Times New Roman" w:hAnsi="Times New Roman" w:cs="Times New Roman"/>
                <w:b/>
                <w:sz w:val="18"/>
                <w:szCs w:val="18"/>
              </w:rPr>
              <w:t>ОрдаМед</w:t>
            </w:r>
            <w:proofErr w:type="spellEnd"/>
            <w:r w:rsidRPr="00904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04D0B">
              <w:rPr>
                <w:rFonts w:ascii="Times New Roman" w:hAnsi="Times New Roman" w:cs="Times New Roman"/>
                <w:b/>
                <w:sz w:val="18"/>
                <w:szCs w:val="18"/>
              </w:rPr>
              <w:t>Алматы</w:t>
            </w:r>
            <w:proofErr w:type="spellEnd"/>
            <w:r w:rsidRPr="00904D0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04D0B" w:rsidRPr="004D662D" w:rsidTr="003855B4">
        <w:trPr>
          <w:trHeight w:val="260"/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195 000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Style w:val="s0"/>
                <w:sz w:val="18"/>
                <w:szCs w:val="18"/>
              </w:rPr>
            </w:pPr>
            <w:r>
              <w:rPr>
                <w:rStyle w:val="s0"/>
                <w:sz w:val="18"/>
                <w:szCs w:val="18"/>
              </w:rPr>
              <w:t>64 240</w:t>
            </w: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Style w:val="s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Style w:val="s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Style w:val="s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195 000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195 000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80 256</w:t>
            </w: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195 000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150 600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87 964,80</w:t>
            </w: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150 600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96 600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95 911,20</w:t>
            </w: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96 600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100 200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98 920,80</w:t>
            </w: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100 200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195 000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88 132</w:t>
            </w: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195 000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132 000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77 616</w:t>
            </w: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132 000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301 800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42 697,62</w:t>
            </w: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301 800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188 400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64 046,40</w:t>
            </w: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188 400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132 000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62 092,80</w:t>
            </w: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132 000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3E2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270 600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270 600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289 200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289 200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155 200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155 200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54 400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54 400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54 400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54 400</w:t>
            </w:r>
          </w:p>
        </w:tc>
      </w:tr>
      <w:tr w:rsidR="00904D0B" w:rsidRPr="004D662D" w:rsidTr="003855B4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662" w:type="dxa"/>
            <w:vAlign w:val="center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352 000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D0B" w:rsidRPr="00904D0B" w:rsidRDefault="00904D0B" w:rsidP="0090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D0B">
              <w:rPr>
                <w:rFonts w:ascii="Times New Roman" w:hAnsi="Times New Roman" w:cs="Times New Roman"/>
                <w:sz w:val="18"/>
                <w:szCs w:val="18"/>
              </w:rPr>
              <w:t>352 000</w:t>
            </w:r>
          </w:p>
        </w:tc>
      </w:tr>
      <w:tr w:rsidR="00904D0B" w:rsidRPr="004D662D" w:rsidTr="00904D0B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662" w:type="dxa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4 920 024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4 916 960</w:t>
            </w: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D0B" w:rsidRPr="004D662D" w:rsidTr="00904D0B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662" w:type="dxa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5 129 576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5 126 384</w:t>
            </w: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D0B" w:rsidRPr="004D662D" w:rsidTr="00904D0B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662" w:type="dxa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5 394 736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5 391 376</w:t>
            </w: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D0B" w:rsidRPr="004D662D" w:rsidTr="00904D0B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662" w:type="dxa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2 382 384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2 380 896</w:t>
            </w: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D0B" w:rsidRPr="004D662D" w:rsidTr="00904D0B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662" w:type="dxa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818 424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D0B" w:rsidRPr="004D662D" w:rsidTr="00904D0B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62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662" w:type="dxa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56">
              <w:rPr>
                <w:rFonts w:ascii="Times New Roman" w:hAnsi="Times New Roman" w:cs="Times New Roman"/>
                <w:b/>
                <w:sz w:val="20"/>
                <w:szCs w:val="20"/>
              </w:rPr>
              <w:t>3 576 000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3 576 000</w:t>
            </w: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3 090 000</w:t>
            </w:r>
          </w:p>
        </w:tc>
        <w:tc>
          <w:tcPr>
            <w:tcW w:w="1559" w:type="dxa"/>
          </w:tcPr>
          <w:p w:rsidR="00904D0B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D0B" w:rsidRPr="004D662D" w:rsidTr="00904D0B">
        <w:trPr>
          <w:jc w:val="center"/>
        </w:trPr>
        <w:tc>
          <w:tcPr>
            <w:tcW w:w="992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662" w:type="dxa"/>
          </w:tcPr>
          <w:p w:rsidR="00904D0B" w:rsidRPr="00F07456" w:rsidRDefault="00904D0B" w:rsidP="00F07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31D">
              <w:rPr>
                <w:rFonts w:ascii="Times New Roman" w:hAnsi="Times New Roman" w:cs="Times New Roman"/>
                <w:b/>
                <w:sz w:val="20"/>
                <w:szCs w:val="20"/>
              </w:rPr>
              <w:t>5 702 515</w:t>
            </w:r>
          </w:p>
        </w:tc>
        <w:tc>
          <w:tcPr>
            <w:tcW w:w="1580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</w:tcPr>
          <w:p w:rsidR="00904D0B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904D0B" w:rsidRPr="00454C74" w:rsidRDefault="00904D0B" w:rsidP="00454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5 698 966 </w:t>
            </w:r>
            <w:bookmarkStart w:id="1" w:name="_GoBack"/>
            <w:bookmarkEnd w:id="1"/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04D0B" w:rsidRPr="004D662D" w:rsidRDefault="00904D0B" w:rsidP="00C40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17B0" w:rsidRDefault="005D17B0" w:rsidP="00AF4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B80" w:rsidRDefault="00454C74" w:rsidP="00454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</w:t>
      </w:r>
      <w:r w:rsidR="00617AEE" w:rsidRPr="00076B80">
        <w:rPr>
          <w:rFonts w:ascii="Times New Roman" w:hAnsi="Times New Roman" w:cs="Times New Roman"/>
          <w:sz w:val="24"/>
          <w:szCs w:val="24"/>
        </w:rPr>
        <w:t>ты с 1 по 10 на основании п.п.</w:t>
      </w:r>
      <w:r w:rsidR="00530B6A" w:rsidRPr="00076B80">
        <w:rPr>
          <w:rFonts w:ascii="Times New Roman" w:hAnsi="Times New Roman" w:cs="Times New Roman"/>
          <w:sz w:val="24"/>
          <w:szCs w:val="24"/>
        </w:rPr>
        <w:t>9</w:t>
      </w:r>
      <w:r w:rsidR="00617AEE" w:rsidRPr="00076B80">
        <w:rPr>
          <w:rFonts w:ascii="Times New Roman" w:hAnsi="Times New Roman" w:cs="Times New Roman"/>
          <w:sz w:val="24"/>
          <w:szCs w:val="24"/>
        </w:rPr>
        <w:t xml:space="preserve"> п.</w:t>
      </w:r>
      <w:r w:rsidR="00530B6A" w:rsidRPr="00076B80">
        <w:rPr>
          <w:rFonts w:ascii="Times New Roman" w:hAnsi="Times New Roman" w:cs="Times New Roman"/>
          <w:sz w:val="24"/>
          <w:szCs w:val="24"/>
        </w:rPr>
        <w:t>20</w:t>
      </w:r>
      <w:r w:rsidR="00617AEE" w:rsidRPr="00076B80">
        <w:rPr>
          <w:rFonts w:ascii="Times New Roman" w:hAnsi="Times New Roman" w:cs="Times New Roman"/>
          <w:sz w:val="24"/>
          <w:szCs w:val="24"/>
        </w:rPr>
        <w:t xml:space="preserve"> гл.</w:t>
      </w:r>
      <w:r w:rsidR="00530B6A" w:rsidRPr="00076B80">
        <w:rPr>
          <w:rFonts w:ascii="Times New Roman" w:hAnsi="Times New Roman" w:cs="Times New Roman"/>
          <w:sz w:val="24"/>
          <w:szCs w:val="24"/>
        </w:rPr>
        <w:t>4</w:t>
      </w:r>
      <w:r w:rsidR="00617AEE" w:rsidRPr="00076B80">
        <w:rPr>
          <w:rFonts w:ascii="Times New Roman" w:hAnsi="Times New Roman" w:cs="Times New Roman"/>
          <w:sz w:val="24"/>
          <w:szCs w:val="24"/>
        </w:rPr>
        <w:t xml:space="preserve"> Правил  признать </w:t>
      </w:r>
      <w:r w:rsidR="00530B6A" w:rsidRPr="00076B8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617AEE" w:rsidRPr="00076B80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530B6A" w:rsidRPr="00076B80">
        <w:rPr>
          <w:rFonts w:ascii="Times New Roman" w:hAnsi="Times New Roman" w:cs="Times New Roman"/>
          <w:b/>
          <w:sz w:val="24"/>
          <w:szCs w:val="24"/>
        </w:rPr>
        <w:t>Интермедика</w:t>
      </w:r>
      <w:proofErr w:type="spellEnd"/>
      <w:r w:rsidR="00530B6A" w:rsidRPr="00076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0B6A" w:rsidRPr="00076B80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="00617AEE" w:rsidRPr="00076B80">
        <w:rPr>
          <w:rFonts w:ascii="Times New Roman" w:hAnsi="Times New Roman" w:cs="Times New Roman"/>
          <w:b/>
          <w:sz w:val="24"/>
          <w:szCs w:val="24"/>
        </w:rPr>
        <w:t>»</w:t>
      </w:r>
      <w:r w:rsidR="00617AEE" w:rsidRPr="00076B80">
        <w:rPr>
          <w:rFonts w:ascii="Times New Roman" w:hAnsi="Times New Roman" w:cs="Times New Roman"/>
          <w:sz w:val="24"/>
          <w:szCs w:val="24"/>
        </w:rPr>
        <w:t xml:space="preserve"> </w:t>
      </w:r>
      <w:r w:rsidR="00530B6A" w:rsidRPr="00076B80">
        <w:rPr>
          <w:rFonts w:ascii="Times New Roman" w:hAnsi="Times New Roman" w:cs="Times New Roman"/>
          <w:sz w:val="24"/>
          <w:szCs w:val="24"/>
        </w:rPr>
        <w:t>не соответствующим характеристике (комплектации), указанной в объявлении</w:t>
      </w:r>
    </w:p>
    <w:p w:rsidR="00904D0B" w:rsidRDefault="00904D0B" w:rsidP="009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Лоты с 1 по 16 </w:t>
      </w:r>
      <w:r w:rsidRPr="00617AE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40EEE">
        <w:rPr>
          <w:rFonts w:ascii="Times New Roman" w:hAnsi="Times New Roman" w:cs="Times New Roman"/>
          <w:sz w:val="24"/>
          <w:szCs w:val="24"/>
        </w:rPr>
        <w:t>п.112 гл.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EE">
        <w:rPr>
          <w:rFonts w:ascii="Times New Roman" w:hAnsi="Times New Roman" w:cs="Times New Roman"/>
          <w:sz w:val="24"/>
          <w:szCs w:val="24"/>
        </w:rPr>
        <w:t xml:space="preserve">Правил  признать победителем </w:t>
      </w:r>
      <w:r w:rsidRPr="00617AEE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904D0B">
        <w:rPr>
          <w:rFonts w:ascii="Times New Roman" w:hAnsi="Times New Roman" w:cs="Times New Roman"/>
          <w:b/>
          <w:sz w:val="24"/>
          <w:szCs w:val="24"/>
        </w:rPr>
        <w:t>ОрдаМед</w:t>
      </w:r>
      <w:proofErr w:type="spellEnd"/>
      <w:r w:rsidRPr="00904D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D0B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Pr="00617AEE">
        <w:rPr>
          <w:rFonts w:ascii="Times New Roman" w:hAnsi="Times New Roman" w:cs="Times New Roman"/>
          <w:b/>
          <w:sz w:val="24"/>
          <w:szCs w:val="24"/>
        </w:rPr>
        <w:t>»</w:t>
      </w:r>
      <w:r w:rsidRPr="00617AEE">
        <w:rPr>
          <w:rFonts w:ascii="Times New Roman" w:hAnsi="Times New Roman" w:cs="Times New Roman"/>
          <w:sz w:val="24"/>
          <w:szCs w:val="24"/>
        </w:rPr>
        <w:t xml:space="preserve"> способом закупа из одного источника</w:t>
      </w:r>
    </w:p>
    <w:p w:rsidR="00C03272" w:rsidRDefault="00F47000" w:rsidP="00904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Лоты </w:t>
      </w:r>
      <w:r w:rsidR="00076B80">
        <w:rPr>
          <w:rFonts w:ascii="Times New Roman" w:hAnsi="Times New Roman" w:cs="Times New Roman"/>
          <w:sz w:val="24"/>
          <w:szCs w:val="24"/>
        </w:rPr>
        <w:t xml:space="preserve">с 17 по 20, </w:t>
      </w:r>
      <w:r w:rsidR="00617AEE">
        <w:rPr>
          <w:rFonts w:ascii="Times New Roman" w:hAnsi="Times New Roman" w:cs="Times New Roman"/>
          <w:sz w:val="24"/>
          <w:szCs w:val="24"/>
        </w:rPr>
        <w:t>23</w:t>
      </w:r>
      <w:r w:rsidR="004138F5">
        <w:rPr>
          <w:rFonts w:ascii="Times New Roman" w:hAnsi="Times New Roman" w:cs="Times New Roman"/>
          <w:sz w:val="24"/>
          <w:szCs w:val="24"/>
        </w:rPr>
        <w:t xml:space="preserve"> 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40EEE" w:rsidRPr="00340EEE">
        <w:rPr>
          <w:rFonts w:ascii="Times New Roman" w:hAnsi="Times New Roman" w:cs="Times New Roman"/>
          <w:sz w:val="24"/>
          <w:szCs w:val="24"/>
        </w:rPr>
        <w:t>п.112 гл. 10</w:t>
      </w:r>
      <w:r w:rsidR="00340EEE">
        <w:rPr>
          <w:rFonts w:ascii="Times New Roman" w:hAnsi="Times New Roman" w:cs="Times New Roman"/>
          <w:sz w:val="24"/>
          <w:szCs w:val="24"/>
        </w:rPr>
        <w:t xml:space="preserve"> 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Правил  признать победителем </w:t>
      </w:r>
      <w:r w:rsidR="00617AEE" w:rsidRPr="00617AEE">
        <w:rPr>
          <w:rFonts w:ascii="Times New Roman" w:hAnsi="Times New Roman" w:cs="Times New Roman"/>
          <w:b/>
          <w:sz w:val="24"/>
          <w:szCs w:val="24"/>
        </w:rPr>
        <w:t>ТОО НПФ «</w:t>
      </w:r>
      <w:proofErr w:type="spellStart"/>
      <w:r w:rsidR="00617AEE" w:rsidRPr="00617AEE">
        <w:rPr>
          <w:rFonts w:ascii="Times New Roman" w:hAnsi="Times New Roman" w:cs="Times New Roman"/>
          <w:b/>
          <w:sz w:val="24"/>
          <w:szCs w:val="24"/>
        </w:rPr>
        <w:t>Медилэнд</w:t>
      </w:r>
      <w:proofErr w:type="spellEnd"/>
      <w:r w:rsidR="00617AEE" w:rsidRPr="00617AEE">
        <w:rPr>
          <w:rFonts w:ascii="Times New Roman" w:hAnsi="Times New Roman" w:cs="Times New Roman"/>
          <w:b/>
          <w:sz w:val="24"/>
          <w:szCs w:val="24"/>
        </w:rPr>
        <w:t>»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 способом закупа из одного источника</w:t>
      </w:r>
    </w:p>
    <w:p w:rsidR="00076B80" w:rsidRDefault="00484679" w:rsidP="00454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2</w:t>
      </w:r>
      <w:r w:rsidR="00617A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п.112 гл. 10 </w:t>
      </w:r>
      <w:r w:rsidR="00340EEE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38F5">
        <w:rPr>
          <w:rFonts w:ascii="Times New Roman" w:hAnsi="Times New Roman" w:cs="Times New Roman"/>
          <w:sz w:val="24"/>
          <w:szCs w:val="24"/>
        </w:rPr>
        <w:t xml:space="preserve">обедителем признается </w:t>
      </w:r>
      <w:r w:rsidR="00617AEE" w:rsidRPr="00617AEE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617AEE" w:rsidRPr="00617AEE">
        <w:rPr>
          <w:rFonts w:ascii="Times New Roman" w:hAnsi="Times New Roman" w:cs="Times New Roman"/>
          <w:b/>
          <w:sz w:val="24"/>
          <w:szCs w:val="24"/>
        </w:rPr>
        <w:t>FlyMed</w:t>
      </w:r>
      <w:proofErr w:type="spellEnd"/>
      <w:r w:rsidR="00617AEE" w:rsidRPr="00617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7AEE" w:rsidRPr="00617AEE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="00617AEE" w:rsidRPr="00617AEE">
        <w:rPr>
          <w:rFonts w:ascii="Times New Roman" w:hAnsi="Times New Roman" w:cs="Times New Roman"/>
          <w:b/>
          <w:sz w:val="24"/>
          <w:szCs w:val="24"/>
        </w:rPr>
        <w:t>»</w:t>
      </w:r>
      <w:r w:rsidRPr="004138F5">
        <w:rPr>
          <w:rFonts w:ascii="Times New Roman" w:hAnsi="Times New Roman" w:cs="Times New Roman"/>
          <w:sz w:val="24"/>
          <w:szCs w:val="24"/>
        </w:rPr>
        <w:t>, предложивший наименьшее ценовое предложение</w:t>
      </w:r>
    </w:p>
    <w:p w:rsidR="00484679" w:rsidRDefault="00484679" w:rsidP="00C77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AEE" w:rsidRDefault="00E53EB7" w:rsidP="00617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3EB7">
        <w:rPr>
          <w:rFonts w:ascii="Times New Roman" w:hAnsi="Times New Roman" w:cs="Times New Roman"/>
          <w:sz w:val="24"/>
          <w:szCs w:val="24"/>
        </w:rPr>
        <w:t>аключить договор с потенциальным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3E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>,  в установленные  Правилами сроки</w:t>
      </w:r>
    </w:p>
    <w:p w:rsidR="00617AEE" w:rsidRDefault="00617AEE" w:rsidP="00617AE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17EE" w:rsidRDefault="00617AEE" w:rsidP="00617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0016" w:rsidRPr="00F70016">
        <w:rPr>
          <w:rFonts w:ascii="Times New Roman" w:hAnsi="Times New Roman" w:cs="Times New Roman"/>
          <w:sz w:val="24"/>
          <w:szCs w:val="24"/>
        </w:rPr>
        <w:t xml:space="preserve">анный протокол опубликовать на интернет </w:t>
      </w:r>
      <w:proofErr w:type="gramStart"/>
      <w:r w:rsidR="00F70016" w:rsidRPr="00F70016">
        <w:rPr>
          <w:rFonts w:ascii="Times New Roman" w:hAnsi="Times New Roman" w:cs="Times New Roman"/>
          <w:sz w:val="24"/>
          <w:szCs w:val="24"/>
        </w:rPr>
        <w:t>ресурсе</w:t>
      </w:r>
      <w:proofErr w:type="gram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Заказчика http://</w:t>
      </w:r>
      <w:proofErr w:type="spellStart"/>
      <w:r w:rsidR="00B817EE">
        <w:rPr>
          <w:rFonts w:ascii="Times New Roman" w:hAnsi="Times New Roman" w:cs="Times New Roman"/>
          <w:sz w:val="24"/>
          <w:szCs w:val="24"/>
          <w:lang w:val="en-US"/>
        </w:rPr>
        <w:t>dgkib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0016" w:rsidRPr="00F70016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</w:t>
      </w:r>
      <w:r w:rsidR="00B817EE">
        <w:rPr>
          <w:rFonts w:ascii="Times New Roman" w:hAnsi="Times New Roman" w:cs="Times New Roman"/>
          <w:sz w:val="24"/>
          <w:szCs w:val="24"/>
        </w:rPr>
        <w:t>.</w:t>
      </w:r>
    </w:p>
    <w:p w:rsidR="002440F6" w:rsidRDefault="002440F6" w:rsidP="004D33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474" w:rsidRPr="005D0826" w:rsidRDefault="003B3474" w:rsidP="003B3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B15BBE" w:rsidRDefault="00B15BBE" w:rsidP="00C72D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5BBE" w:rsidSect="00B66B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AC" w:rsidRDefault="001D59AC" w:rsidP="005035F2">
      <w:pPr>
        <w:spacing w:after="0" w:line="240" w:lineRule="auto"/>
      </w:pPr>
      <w:r>
        <w:separator/>
      </w:r>
    </w:p>
  </w:endnote>
  <w:endnote w:type="continuationSeparator" w:id="0">
    <w:p w:rsidR="001D59AC" w:rsidRDefault="001D59AC" w:rsidP="005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AC" w:rsidRDefault="001D59AC" w:rsidP="005035F2">
      <w:pPr>
        <w:spacing w:after="0" w:line="240" w:lineRule="auto"/>
      </w:pPr>
      <w:r>
        <w:separator/>
      </w:r>
    </w:p>
  </w:footnote>
  <w:footnote w:type="continuationSeparator" w:id="0">
    <w:p w:rsidR="001D59AC" w:rsidRDefault="001D59AC" w:rsidP="005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1E" w:rsidRDefault="008E011E" w:rsidP="005035F2">
    <w:pPr>
      <w:pStyle w:val="a6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F1C"/>
    <w:multiLevelType w:val="hybridMultilevel"/>
    <w:tmpl w:val="83A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5590"/>
    <w:multiLevelType w:val="hybridMultilevel"/>
    <w:tmpl w:val="9168A78E"/>
    <w:lvl w:ilvl="0" w:tplc="8C842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65C8"/>
    <w:rsid w:val="00000300"/>
    <w:rsid w:val="000056F2"/>
    <w:rsid w:val="000152AF"/>
    <w:rsid w:val="00031FDF"/>
    <w:rsid w:val="000348A5"/>
    <w:rsid w:val="000350A5"/>
    <w:rsid w:val="000444C1"/>
    <w:rsid w:val="00061246"/>
    <w:rsid w:val="00065FD2"/>
    <w:rsid w:val="00076B80"/>
    <w:rsid w:val="00077C63"/>
    <w:rsid w:val="000803EE"/>
    <w:rsid w:val="00081BBC"/>
    <w:rsid w:val="00084BB3"/>
    <w:rsid w:val="000B2488"/>
    <w:rsid w:val="000B51E1"/>
    <w:rsid w:val="000C3392"/>
    <w:rsid w:val="000D03B9"/>
    <w:rsid w:val="000D0807"/>
    <w:rsid w:val="000D2036"/>
    <w:rsid w:val="000E1235"/>
    <w:rsid w:val="000E60F9"/>
    <w:rsid w:val="000F24C7"/>
    <w:rsid w:val="000F4579"/>
    <w:rsid w:val="001027A8"/>
    <w:rsid w:val="0010494C"/>
    <w:rsid w:val="001115FC"/>
    <w:rsid w:val="00142E66"/>
    <w:rsid w:val="0014331D"/>
    <w:rsid w:val="00143963"/>
    <w:rsid w:val="0014397F"/>
    <w:rsid w:val="00144D6C"/>
    <w:rsid w:val="00155E33"/>
    <w:rsid w:val="00161E14"/>
    <w:rsid w:val="00163237"/>
    <w:rsid w:val="00165833"/>
    <w:rsid w:val="00175064"/>
    <w:rsid w:val="00184CD9"/>
    <w:rsid w:val="00187A3D"/>
    <w:rsid w:val="00187B8C"/>
    <w:rsid w:val="001A0BE1"/>
    <w:rsid w:val="001A1323"/>
    <w:rsid w:val="001A65A5"/>
    <w:rsid w:val="001A7419"/>
    <w:rsid w:val="001B666C"/>
    <w:rsid w:val="001D1A8D"/>
    <w:rsid w:val="001D4CD0"/>
    <w:rsid w:val="001D59AC"/>
    <w:rsid w:val="002013AB"/>
    <w:rsid w:val="002131B7"/>
    <w:rsid w:val="0021676C"/>
    <w:rsid w:val="00234255"/>
    <w:rsid w:val="0023465B"/>
    <w:rsid w:val="0024020B"/>
    <w:rsid w:val="002440F6"/>
    <w:rsid w:val="00253665"/>
    <w:rsid w:val="0026789F"/>
    <w:rsid w:val="002814A0"/>
    <w:rsid w:val="0028226A"/>
    <w:rsid w:val="002A008C"/>
    <w:rsid w:val="002A0EAC"/>
    <w:rsid w:val="002C36A1"/>
    <w:rsid w:val="002C5CBC"/>
    <w:rsid w:val="002D1DFF"/>
    <w:rsid w:val="003176BF"/>
    <w:rsid w:val="0032421B"/>
    <w:rsid w:val="00324C8A"/>
    <w:rsid w:val="0033590C"/>
    <w:rsid w:val="00340EEE"/>
    <w:rsid w:val="003569B5"/>
    <w:rsid w:val="00356D12"/>
    <w:rsid w:val="00362D5F"/>
    <w:rsid w:val="0037019D"/>
    <w:rsid w:val="00382E41"/>
    <w:rsid w:val="003A5D57"/>
    <w:rsid w:val="003B3474"/>
    <w:rsid w:val="003D58B6"/>
    <w:rsid w:val="003D65C1"/>
    <w:rsid w:val="003E1F5F"/>
    <w:rsid w:val="003E2AB9"/>
    <w:rsid w:val="003E35DB"/>
    <w:rsid w:val="003E5C89"/>
    <w:rsid w:val="003F494A"/>
    <w:rsid w:val="00400B1B"/>
    <w:rsid w:val="00400EC0"/>
    <w:rsid w:val="004138F5"/>
    <w:rsid w:val="00414661"/>
    <w:rsid w:val="00417822"/>
    <w:rsid w:val="00422D2D"/>
    <w:rsid w:val="004330AE"/>
    <w:rsid w:val="00440494"/>
    <w:rsid w:val="004503EC"/>
    <w:rsid w:val="004547B4"/>
    <w:rsid w:val="00454C74"/>
    <w:rsid w:val="0046415E"/>
    <w:rsid w:val="00484679"/>
    <w:rsid w:val="004858EA"/>
    <w:rsid w:val="004A0254"/>
    <w:rsid w:val="004A533C"/>
    <w:rsid w:val="004B3500"/>
    <w:rsid w:val="004C007A"/>
    <w:rsid w:val="004C2BA0"/>
    <w:rsid w:val="004C4017"/>
    <w:rsid w:val="004D0E26"/>
    <w:rsid w:val="004D1FED"/>
    <w:rsid w:val="004D3317"/>
    <w:rsid w:val="004D39E7"/>
    <w:rsid w:val="004D662D"/>
    <w:rsid w:val="004D6C5A"/>
    <w:rsid w:val="004E16C2"/>
    <w:rsid w:val="004F5425"/>
    <w:rsid w:val="005035F2"/>
    <w:rsid w:val="00503A67"/>
    <w:rsid w:val="005041B8"/>
    <w:rsid w:val="00530B6A"/>
    <w:rsid w:val="00535D45"/>
    <w:rsid w:val="00544AB0"/>
    <w:rsid w:val="00590491"/>
    <w:rsid w:val="005B07E9"/>
    <w:rsid w:val="005D0826"/>
    <w:rsid w:val="005D17B0"/>
    <w:rsid w:val="005F1215"/>
    <w:rsid w:val="00617AEE"/>
    <w:rsid w:val="00626846"/>
    <w:rsid w:val="006618EA"/>
    <w:rsid w:val="00667AB4"/>
    <w:rsid w:val="00667E13"/>
    <w:rsid w:val="006932D8"/>
    <w:rsid w:val="006B3478"/>
    <w:rsid w:val="006B6604"/>
    <w:rsid w:val="006C330A"/>
    <w:rsid w:val="006C6F3D"/>
    <w:rsid w:val="006D6FB8"/>
    <w:rsid w:val="00702773"/>
    <w:rsid w:val="00705537"/>
    <w:rsid w:val="007112E7"/>
    <w:rsid w:val="00713084"/>
    <w:rsid w:val="0072537E"/>
    <w:rsid w:val="00734F3F"/>
    <w:rsid w:val="007429EC"/>
    <w:rsid w:val="00745293"/>
    <w:rsid w:val="007800BE"/>
    <w:rsid w:val="00780B28"/>
    <w:rsid w:val="00782871"/>
    <w:rsid w:val="00782E4C"/>
    <w:rsid w:val="007A709A"/>
    <w:rsid w:val="007B3438"/>
    <w:rsid w:val="007B6760"/>
    <w:rsid w:val="007C1B91"/>
    <w:rsid w:val="007C2BD4"/>
    <w:rsid w:val="007E1506"/>
    <w:rsid w:val="007E3346"/>
    <w:rsid w:val="007E5C39"/>
    <w:rsid w:val="007F11F7"/>
    <w:rsid w:val="007F7D6C"/>
    <w:rsid w:val="00810DC0"/>
    <w:rsid w:val="00811B73"/>
    <w:rsid w:val="00822867"/>
    <w:rsid w:val="00822FB6"/>
    <w:rsid w:val="00826D9C"/>
    <w:rsid w:val="008377F3"/>
    <w:rsid w:val="00846CD8"/>
    <w:rsid w:val="00855E65"/>
    <w:rsid w:val="008577B9"/>
    <w:rsid w:val="00872A83"/>
    <w:rsid w:val="00884CFA"/>
    <w:rsid w:val="008914E2"/>
    <w:rsid w:val="008941C4"/>
    <w:rsid w:val="00895BCF"/>
    <w:rsid w:val="008A433D"/>
    <w:rsid w:val="008B3358"/>
    <w:rsid w:val="008B5FAE"/>
    <w:rsid w:val="008C72B7"/>
    <w:rsid w:val="008E011E"/>
    <w:rsid w:val="008E1C0E"/>
    <w:rsid w:val="008E1D97"/>
    <w:rsid w:val="008F082C"/>
    <w:rsid w:val="008F65C8"/>
    <w:rsid w:val="008F7DDB"/>
    <w:rsid w:val="00904D0B"/>
    <w:rsid w:val="00913B2C"/>
    <w:rsid w:val="00921A7D"/>
    <w:rsid w:val="009223C6"/>
    <w:rsid w:val="009266AF"/>
    <w:rsid w:val="00941140"/>
    <w:rsid w:val="009425E4"/>
    <w:rsid w:val="00943D62"/>
    <w:rsid w:val="009473CF"/>
    <w:rsid w:val="009639CF"/>
    <w:rsid w:val="00975803"/>
    <w:rsid w:val="009845BC"/>
    <w:rsid w:val="009856C3"/>
    <w:rsid w:val="009A0D2D"/>
    <w:rsid w:val="009B356D"/>
    <w:rsid w:val="009F05F4"/>
    <w:rsid w:val="00A02022"/>
    <w:rsid w:val="00A14E52"/>
    <w:rsid w:val="00A22893"/>
    <w:rsid w:val="00A31A9D"/>
    <w:rsid w:val="00A37E23"/>
    <w:rsid w:val="00A74EFE"/>
    <w:rsid w:val="00A76E9E"/>
    <w:rsid w:val="00A86697"/>
    <w:rsid w:val="00A871F5"/>
    <w:rsid w:val="00A900B1"/>
    <w:rsid w:val="00A91823"/>
    <w:rsid w:val="00A91915"/>
    <w:rsid w:val="00AA6369"/>
    <w:rsid w:val="00AD39E2"/>
    <w:rsid w:val="00AE142C"/>
    <w:rsid w:val="00AF48CF"/>
    <w:rsid w:val="00B06366"/>
    <w:rsid w:val="00B12FD3"/>
    <w:rsid w:val="00B15BBE"/>
    <w:rsid w:val="00B26C71"/>
    <w:rsid w:val="00B27377"/>
    <w:rsid w:val="00B43863"/>
    <w:rsid w:val="00B45642"/>
    <w:rsid w:val="00B45828"/>
    <w:rsid w:val="00B52F0A"/>
    <w:rsid w:val="00B563C6"/>
    <w:rsid w:val="00B61DEF"/>
    <w:rsid w:val="00B6282A"/>
    <w:rsid w:val="00B66B0B"/>
    <w:rsid w:val="00B67D5D"/>
    <w:rsid w:val="00B77879"/>
    <w:rsid w:val="00B817EE"/>
    <w:rsid w:val="00B82611"/>
    <w:rsid w:val="00B93821"/>
    <w:rsid w:val="00B95030"/>
    <w:rsid w:val="00B968EF"/>
    <w:rsid w:val="00BA004B"/>
    <w:rsid w:val="00BD0263"/>
    <w:rsid w:val="00BE1DFF"/>
    <w:rsid w:val="00C03272"/>
    <w:rsid w:val="00C13C27"/>
    <w:rsid w:val="00C17AA5"/>
    <w:rsid w:val="00C23351"/>
    <w:rsid w:val="00C279D4"/>
    <w:rsid w:val="00C27E46"/>
    <w:rsid w:val="00C36D00"/>
    <w:rsid w:val="00C401AE"/>
    <w:rsid w:val="00C41286"/>
    <w:rsid w:val="00C52489"/>
    <w:rsid w:val="00C5419A"/>
    <w:rsid w:val="00C6412C"/>
    <w:rsid w:val="00C72D74"/>
    <w:rsid w:val="00C770BA"/>
    <w:rsid w:val="00C851B9"/>
    <w:rsid w:val="00C95F35"/>
    <w:rsid w:val="00CA21F6"/>
    <w:rsid w:val="00CA3A3E"/>
    <w:rsid w:val="00CA78DC"/>
    <w:rsid w:val="00D00370"/>
    <w:rsid w:val="00D00DDF"/>
    <w:rsid w:val="00D17B60"/>
    <w:rsid w:val="00D235E4"/>
    <w:rsid w:val="00D24330"/>
    <w:rsid w:val="00D40D9E"/>
    <w:rsid w:val="00D43006"/>
    <w:rsid w:val="00D544A8"/>
    <w:rsid w:val="00D656CF"/>
    <w:rsid w:val="00D657B1"/>
    <w:rsid w:val="00D6762C"/>
    <w:rsid w:val="00D70251"/>
    <w:rsid w:val="00D72E71"/>
    <w:rsid w:val="00D82CD1"/>
    <w:rsid w:val="00D82F3E"/>
    <w:rsid w:val="00D854F4"/>
    <w:rsid w:val="00D944E6"/>
    <w:rsid w:val="00DB26C1"/>
    <w:rsid w:val="00DC4AA4"/>
    <w:rsid w:val="00DF30F2"/>
    <w:rsid w:val="00E16F40"/>
    <w:rsid w:val="00E20ADA"/>
    <w:rsid w:val="00E22742"/>
    <w:rsid w:val="00E30A15"/>
    <w:rsid w:val="00E43835"/>
    <w:rsid w:val="00E53EB7"/>
    <w:rsid w:val="00E573BF"/>
    <w:rsid w:val="00E71FF4"/>
    <w:rsid w:val="00E80F9B"/>
    <w:rsid w:val="00E86611"/>
    <w:rsid w:val="00E9151A"/>
    <w:rsid w:val="00E922D7"/>
    <w:rsid w:val="00EA4D73"/>
    <w:rsid w:val="00EB23F1"/>
    <w:rsid w:val="00EC055C"/>
    <w:rsid w:val="00EE1DCC"/>
    <w:rsid w:val="00EF5BBA"/>
    <w:rsid w:val="00F07456"/>
    <w:rsid w:val="00F27572"/>
    <w:rsid w:val="00F3632F"/>
    <w:rsid w:val="00F40FDE"/>
    <w:rsid w:val="00F42060"/>
    <w:rsid w:val="00F450FC"/>
    <w:rsid w:val="00F47000"/>
    <w:rsid w:val="00F668E9"/>
    <w:rsid w:val="00F70016"/>
    <w:rsid w:val="00F81270"/>
    <w:rsid w:val="00F86295"/>
    <w:rsid w:val="00FC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4"/>
  </w:style>
  <w:style w:type="paragraph" w:styleId="3">
    <w:name w:val="heading 3"/>
    <w:basedOn w:val="a"/>
    <w:link w:val="30"/>
    <w:uiPriority w:val="9"/>
    <w:qFormat/>
    <w:rsid w:val="001D4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F2"/>
  </w:style>
  <w:style w:type="paragraph" w:styleId="a8">
    <w:name w:val="footer"/>
    <w:basedOn w:val="a"/>
    <w:link w:val="a9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5F2"/>
  </w:style>
  <w:style w:type="character" w:customStyle="1" w:styleId="s0">
    <w:name w:val="s0"/>
    <w:rsid w:val="00B66B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6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4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1D4CD0"/>
    <w:rPr>
      <w:b/>
      <w:bCs/>
    </w:rPr>
  </w:style>
  <w:style w:type="paragraph" w:styleId="ad">
    <w:name w:val="List Paragraph"/>
    <w:basedOn w:val="a"/>
    <w:uiPriority w:val="34"/>
    <w:qFormat/>
    <w:rsid w:val="001D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8EF6-966F-42C9-96B6-30922D16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170</cp:revision>
  <cp:lastPrinted>2019-03-28T05:25:00Z</cp:lastPrinted>
  <dcterms:created xsi:type="dcterms:W3CDTF">2018-06-26T03:46:00Z</dcterms:created>
  <dcterms:modified xsi:type="dcterms:W3CDTF">2021-04-14T11:22:00Z</dcterms:modified>
</cp:coreProperties>
</file>