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645224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338B" w:rsidRPr="009C074B">
        <w:rPr>
          <w:rFonts w:ascii="Times New Roman" w:hAnsi="Times New Roman" w:cs="Times New Roman"/>
          <w:b/>
          <w:sz w:val="24"/>
          <w:szCs w:val="24"/>
        </w:rPr>
        <w:t>6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74338B" w:rsidRPr="009C074B">
        <w:rPr>
          <w:rFonts w:ascii="Times New Roman" w:hAnsi="Times New Roman" w:cs="Times New Roman"/>
          <w:b/>
          <w:sz w:val="24"/>
          <w:szCs w:val="24"/>
        </w:rPr>
        <w:t>5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DB62F3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1EC1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86"/>
        <w:gridCol w:w="1134"/>
        <w:gridCol w:w="958"/>
        <w:gridCol w:w="1045"/>
        <w:gridCol w:w="1223"/>
      </w:tblGrid>
      <w:tr w:rsidR="00380FC6" w:rsidRPr="00FC5A71" w:rsidTr="00C32758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786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89542F" w:rsidRPr="00645224" w:rsidTr="00C32758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89542F" w:rsidRPr="00645224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A2" w:rsidRPr="00045030" w:rsidRDefault="00045030" w:rsidP="009C074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03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Анализатор биохимический автоматический.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представляет собой модульный анализатор дискретного типа. Анализатор имеет функции, включая автоматическое дозирование реагента, предварительный нагрев, дозирование пробы, защиту от помех, смешивание, испытание на реакцию, промывку и расчет результатов, отображение и печать. Он полностью имитирует и заменяет ручное управление, что не только повышает эффективность работы, но также снижает погрешность испытаний и повышает точность результатов. Сфера применения: количественный анализ клинических химических компонентов, таких как сыворотка, плазма, моча и спинномозговая жидкость.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proofErr w:type="gram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характеристики: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окрытие длины волны: система расщепления луча с плоской полевой решеткой, одновременный сбор фотометрических данных и обработка 12 длин волн; Конкретные длины волн: 340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380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405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450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480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505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546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570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600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660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700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800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нм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Температура реакции: 37℃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                                                   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Точность контроля температуры: ±0.1℃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                          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Тестовые задания: 80 колориметрических элементов, 3 элемента ISE (опционально, приобретается отдельно), K,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могут быть протестированы.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Метод испытания: 1-балльная оценка конечной точки, 2-балльная оценка конечной точки, 2-балльная оценка скорости, анализ скорости 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Тест скорости: Колориметрические элементы: постоянная скорость 180 тестов /час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                                                    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 ISE (опционально, приобретается отдельно): максимум 540 тестов/час.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 проб/реагентов: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иск реагента, положение реагента: Максимум 80 позиций реагента, с охлаждением.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реагента: 10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~ 300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шаг 0,1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флакона с реагентом: 20 мл, 35 мл, 70 мл.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Температура хранения образца и реагента: 2℃</w:t>
            </w:r>
            <w:r w:rsidRPr="00045030">
              <w:rPr>
                <w:rFonts w:ascii="MS Gothic" w:eastAsia="MS Gothic" w:hAnsi="MS Gothic" w:cs="MS Gothic" w:hint="eastAsia"/>
                <w:sz w:val="18"/>
                <w:szCs w:val="18"/>
              </w:rPr>
              <w:t>～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12℃.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 распознавания штрих-кода образца и реагента: 1 встроенный считыватель штрих-кода.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Зонд с датчиком уровня жидкости: </w:t>
            </w:r>
            <w:proofErr w:type="gram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Интегрирован</w:t>
            </w:r>
            <w:proofErr w:type="gram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зондом.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Загрузочная вместимость образцов за один раз: Максимум 80 позиций проб с охлаждением.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Тип образца: Сыворотка, плазма, моча, асцит, спинномозговая жидкость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Объем образца: 2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~ 35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шаг 0,1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 анализа: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кюветы: Дискретный тип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Оптический контур кюветы: 5мм.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Реакционная позиция анализатора: 8 комплектов, 7 в каждом комплекте, всего 56 позиций.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реакции: 13 мин.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Общий объем реакционного раствора: 100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MS Gothic" w:eastAsia="MS Gothic" w:hAnsi="MS Gothic" w:cs="MS Gothic" w:hint="eastAsia"/>
                <w:sz w:val="18"/>
                <w:szCs w:val="18"/>
              </w:rPr>
              <w:t>～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360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мкл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 света: Кварцево-галогенная лампа 20 Вт / 12</w:t>
            </w:r>
            <w:proofErr w:type="gram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длительным сроком службы.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Диапазон поглощения: 0~5.7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Abs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Линейный диапазон поглощения: 0~3.5 </w:t>
            </w:r>
            <w:proofErr w:type="spell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Abs</w:t>
            </w:r>
            <w:proofErr w:type="spell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Автоматическое ополаскивание кювет.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 смешивания: Независимое смешивание после дозирования реагента.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 контроля температуры: Термостат воздушная баня.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Интерфейс: RJ45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Возможность подключения к LIS/HIS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Вес: 100 кг.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Размеры мм.: 744×703×530 (Д×</w:t>
            </w:r>
            <w:proofErr w:type="gramStart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×В).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45030">
              <w:rPr>
                <w:rFonts w:ascii="Times New Roman" w:eastAsia="Times New Roman" w:hAnsi="Times New Roman" w:cs="Times New Roman"/>
                <w:sz w:val="18"/>
                <w:szCs w:val="18"/>
              </w:rPr>
              <w:t>Номинальная мощность: 600 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3B2FA2" w:rsidRPr="001D03C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условиям эксплуатации:</w:t>
            </w:r>
            <w:r w:rsidR="003B2F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D0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3B2FA2" w:rsidRPr="003B2FA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Электропитание: 220/230</w:t>
            </w:r>
            <w:proofErr w:type="gramStart"/>
            <w:r w:rsidR="003B2FA2" w:rsidRPr="003B2F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="003B2FA2" w:rsidRPr="003B2F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~ 50/60 Гц.</w:t>
            </w:r>
            <w:r w:rsidR="003B2F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B2FA2" w:rsidRPr="003B2FA2">
              <w:rPr>
                <w:rFonts w:ascii="Times New Roman" w:eastAsia="Times New Roman" w:hAnsi="Times New Roman" w:cs="Times New Roman"/>
                <w:sz w:val="18"/>
                <w:szCs w:val="18"/>
              </w:rPr>
              <w:t>Температура окружающей среды: 15 ℃ ~ 32 ℃.</w:t>
            </w:r>
            <w:r w:rsidR="003B2F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B2FA2" w:rsidRPr="003B2FA2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Относительная влажность: 30% ~ 75%. Хранить вдали от магнитного поля. Избегайте прямых солнечных лучей. Атмосферное давление: 75 кПа ~ 106 кПа.</w:t>
            </w:r>
            <w:r w:rsidR="00193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  <w:r w:rsidR="001D03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="00D12490" w:rsidRPr="004105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Дополнительные комплектующие:</w:t>
            </w:r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Системный блок совместимый с анализатором</w:t>
            </w:r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1шт., </w:t>
            </w:r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>Монитор</w:t>
            </w:r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 шт., </w:t>
            </w:r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>Клавиатура компьютерная</w:t>
            </w:r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 шт., </w:t>
            </w:r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>Мышь компьютерная</w:t>
            </w:r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 шт., </w:t>
            </w:r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Считыватель </w:t>
            </w:r>
            <w:proofErr w:type="gramStart"/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>штрих-кодов</w:t>
            </w:r>
            <w:proofErr w:type="gramEnd"/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 шт.                                                                                      </w:t>
            </w:r>
            <w:r w:rsidR="00D12490" w:rsidRPr="004105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Расходные материалы и изнашиваемые узлы:</w:t>
            </w:r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>Реакционные кюветы</w:t>
            </w:r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 комплект, </w:t>
            </w:r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Антибактериальный </w:t>
            </w:r>
            <w:proofErr w:type="spellStart"/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>безфосфорный</w:t>
            </w:r>
            <w:proofErr w:type="spellEnd"/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детергент</w:t>
            </w:r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 шт., </w:t>
            </w:r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>Щелочной детергент</w:t>
            </w:r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 шт., </w:t>
            </w:r>
            <w:proofErr w:type="spellStart"/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>Аланинаминотрансфераза</w:t>
            </w:r>
            <w:proofErr w:type="spellEnd"/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>Alanine</w:t>
            </w:r>
            <w:proofErr w:type="spellEnd"/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>Aminotransferase</w:t>
            </w:r>
            <w:proofErr w:type="spellEnd"/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 шт., </w:t>
            </w:r>
            <w:r w:rsidR="00D12490" w:rsidRP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>Сыворотка для клинико-химической калибровки</w:t>
            </w:r>
            <w:r w:rsidR="009C07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1 шт</w:t>
            </w:r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105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12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948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bookmarkStart w:id="1" w:name="_GoBack"/>
            <w:bookmarkEnd w:id="1"/>
            <w:r w:rsidR="00193CF9" w:rsidRPr="004105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Условия гарантийного сервисного</w:t>
            </w:r>
            <w:r w:rsidR="00F92CED" w:rsidRPr="004105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3CF9" w:rsidRPr="004105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обслуживания медицинской техники</w:t>
            </w:r>
            <w:r w:rsidR="00F92CED" w:rsidRPr="004105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3CF9" w:rsidRPr="004105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поставщиком, его сервисными центрами в Республике Казахстан либо с привлечением третьих компетентных лиц:</w:t>
            </w:r>
            <w:r w:rsidR="00193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10590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193CF9" w:rsidRPr="00193CF9">
              <w:rPr>
                <w:rFonts w:ascii="Times New Roman" w:eastAsia="Times New Roman" w:hAnsi="Times New Roman" w:cs="Times New Roman"/>
                <w:sz w:val="18"/>
                <w:szCs w:val="18"/>
              </w:rPr>
              <w:t>арантийное сервисное обслуживание медицинской техники не менее 37 месяцев.</w:t>
            </w:r>
            <w:proofErr w:type="gramEnd"/>
            <w:r w:rsidR="00193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93CF9" w:rsidRPr="00193CF9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техническому обслуживанию выполняются в соответствии с требованиями эксплуатационной документации и должны включать в себя:</w:t>
            </w:r>
            <w:r w:rsidR="00193C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</w:t>
            </w:r>
            <w:r w:rsidR="00FB3C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</w:t>
            </w:r>
            <w:r w:rsidR="00193CF9" w:rsidRPr="00193CF9">
              <w:rPr>
                <w:rFonts w:ascii="Times New Roman" w:eastAsia="Times New Roman" w:hAnsi="Times New Roman" w:cs="Times New Roman"/>
                <w:sz w:val="18"/>
                <w:szCs w:val="18"/>
              </w:rPr>
              <w:t>- настройку и регулировку медицинской техники; специфические для данной медицинской техники работы и т.п.;</w:t>
            </w:r>
            <w:r w:rsidR="00193CF9" w:rsidRPr="00193CF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чистку, смазку и при необходимости переборку основных механизмов и узлов;</w:t>
            </w:r>
            <w:r w:rsidR="00193CF9" w:rsidRPr="00193CF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="00193CF9" w:rsidRPr="00193CF9">
              <w:rPr>
                <w:rFonts w:ascii="Times New Roman" w:eastAsia="Times New Roman" w:hAnsi="Times New Roman" w:cs="Times New Roman"/>
                <w:sz w:val="18"/>
                <w:szCs w:val="18"/>
              </w:rPr>
              <w:t>блочно</w:t>
            </w:r>
            <w:proofErr w:type="spellEnd"/>
            <w:r w:rsidR="00193CF9" w:rsidRPr="00193CF9">
              <w:rPr>
                <w:rFonts w:ascii="Times New Roman" w:eastAsia="Times New Roman" w:hAnsi="Times New Roman" w:cs="Times New Roman"/>
                <w:sz w:val="18"/>
                <w:szCs w:val="18"/>
              </w:rPr>
              <w:t>-узловой разборкой);</w:t>
            </w:r>
            <w:r w:rsidR="00193CF9" w:rsidRPr="00193CF9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  <w:tc>
          <w:tcPr>
            <w:tcW w:w="1134" w:type="dxa"/>
            <w:shd w:val="clear" w:color="auto" w:fill="auto"/>
            <w:noWrap/>
          </w:tcPr>
          <w:p w:rsidR="0089542F" w:rsidRPr="00645224" w:rsidRDefault="00D12490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958" w:type="dxa"/>
            <w:shd w:val="clear" w:color="auto" w:fill="auto"/>
            <w:noWrap/>
          </w:tcPr>
          <w:p w:rsidR="0089542F" w:rsidRPr="00645224" w:rsidRDefault="00B042D9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645224" w:rsidRDefault="00B042D9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6 126 000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645224" w:rsidRDefault="00B042D9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6 126 000</w:t>
            </w:r>
          </w:p>
        </w:tc>
      </w:tr>
      <w:tr w:rsidR="00A4664D" w:rsidRPr="00645224" w:rsidTr="004665FF">
        <w:trPr>
          <w:trHeight w:val="300"/>
        </w:trPr>
        <w:tc>
          <w:tcPr>
            <w:tcW w:w="8632" w:type="dxa"/>
            <w:gridSpan w:val="5"/>
            <w:shd w:val="clear" w:color="auto" w:fill="auto"/>
            <w:noWrap/>
            <w:hideMark/>
          </w:tcPr>
          <w:p w:rsidR="00A4664D" w:rsidRPr="00645224" w:rsidRDefault="00A4664D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45224"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A4664D" w:rsidRPr="00645224" w:rsidRDefault="00B042D9" w:rsidP="00376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6 126 000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lastRenderedPageBreak/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8B0B59">
        <w:rPr>
          <w:sz w:val="22"/>
          <w:szCs w:val="22"/>
        </w:rPr>
        <w:t>0</w:t>
      </w:r>
      <w:r w:rsidR="0074338B" w:rsidRPr="0074338B">
        <w:rPr>
          <w:sz w:val="22"/>
          <w:szCs w:val="22"/>
        </w:rPr>
        <w:t>2</w:t>
      </w:r>
      <w:r w:rsidR="0074338B">
        <w:rPr>
          <w:sz w:val="22"/>
          <w:szCs w:val="22"/>
        </w:rPr>
        <w:t>»</w:t>
      </w:r>
      <w:r w:rsidR="0074338B">
        <w:rPr>
          <w:sz w:val="22"/>
          <w:szCs w:val="22"/>
          <w:lang w:val="kk-KZ"/>
        </w:rPr>
        <w:t xml:space="preserve"> </w:t>
      </w:r>
      <w:r w:rsidR="0074338B">
        <w:rPr>
          <w:sz w:val="22"/>
          <w:szCs w:val="22"/>
        </w:rPr>
        <w:t>июня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8B0B59">
        <w:rPr>
          <w:rFonts w:ascii="Times New Roman" w:hAnsi="Times New Roman"/>
        </w:rPr>
        <w:t>0</w:t>
      </w:r>
      <w:r w:rsidR="0074338B">
        <w:rPr>
          <w:rFonts w:ascii="Times New Roman" w:hAnsi="Times New Roman"/>
        </w:rPr>
        <w:t>2</w:t>
      </w:r>
      <w:r w:rsidR="008063C9" w:rsidRPr="004F6235">
        <w:rPr>
          <w:rFonts w:ascii="Times New Roman" w:hAnsi="Times New Roman"/>
        </w:rPr>
        <w:t xml:space="preserve">» </w:t>
      </w:r>
      <w:r w:rsidR="0074338B">
        <w:rPr>
          <w:rFonts w:ascii="Times New Roman" w:hAnsi="Times New Roman"/>
        </w:rPr>
        <w:t>июня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63" w:rsidRDefault="00F40163" w:rsidP="0093557B">
      <w:pPr>
        <w:spacing w:after="0" w:line="240" w:lineRule="auto"/>
      </w:pPr>
      <w:r>
        <w:separator/>
      </w:r>
    </w:p>
  </w:endnote>
  <w:endnote w:type="continuationSeparator" w:id="0">
    <w:p w:rsidR="00F40163" w:rsidRDefault="00F40163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63" w:rsidRDefault="00F40163" w:rsidP="0093557B">
      <w:pPr>
        <w:spacing w:after="0" w:line="240" w:lineRule="auto"/>
      </w:pPr>
      <w:r>
        <w:separator/>
      </w:r>
    </w:p>
  </w:footnote>
  <w:footnote w:type="continuationSeparator" w:id="0">
    <w:p w:rsidR="00F40163" w:rsidRDefault="00F40163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5709"/>
    <w:rsid w:val="00021E5C"/>
    <w:rsid w:val="0002624B"/>
    <w:rsid w:val="00032556"/>
    <w:rsid w:val="00032AF1"/>
    <w:rsid w:val="000377DC"/>
    <w:rsid w:val="00043896"/>
    <w:rsid w:val="000449ED"/>
    <w:rsid w:val="00045030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815C1"/>
    <w:rsid w:val="00094D05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C7B8E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EC1"/>
    <w:rsid w:val="001426FF"/>
    <w:rsid w:val="001457EE"/>
    <w:rsid w:val="00145903"/>
    <w:rsid w:val="001563E9"/>
    <w:rsid w:val="0015728A"/>
    <w:rsid w:val="0016566C"/>
    <w:rsid w:val="00165821"/>
    <w:rsid w:val="00167FA9"/>
    <w:rsid w:val="00180350"/>
    <w:rsid w:val="001916D7"/>
    <w:rsid w:val="001922E7"/>
    <w:rsid w:val="00193CF9"/>
    <w:rsid w:val="00196A9E"/>
    <w:rsid w:val="001A055C"/>
    <w:rsid w:val="001A1D57"/>
    <w:rsid w:val="001A4A66"/>
    <w:rsid w:val="001A4FF8"/>
    <w:rsid w:val="001A626E"/>
    <w:rsid w:val="001A74F9"/>
    <w:rsid w:val="001B0D0C"/>
    <w:rsid w:val="001B1F83"/>
    <w:rsid w:val="001B6B0B"/>
    <w:rsid w:val="001C2F44"/>
    <w:rsid w:val="001C7880"/>
    <w:rsid w:val="001D03C7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71B6"/>
    <w:rsid w:val="001F7648"/>
    <w:rsid w:val="002004DE"/>
    <w:rsid w:val="002016F1"/>
    <w:rsid w:val="00202442"/>
    <w:rsid w:val="00207784"/>
    <w:rsid w:val="00207B9E"/>
    <w:rsid w:val="00211792"/>
    <w:rsid w:val="0021255D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3857"/>
    <w:rsid w:val="00275F79"/>
    <w:rsid w:val="00280ABA"/>
    <w:rsid w:val="0028156B"/>
    <w:rsid w:val="00284D71"/>
    <w:rsid w:val="00286B4B"/>
    <w:rsid w:val="0029109B"/>
    <w:rsid w:val="00292D2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542D"/>
    <w:rsid w:val="002E60CC"/>
    <w:rsid w:val="002E61AC"/>
    <w:rsid w:val="002E745C"/>
    <w:rsid w:val="002F27D4"/>
    <w:rsid w:val="00304C5E"/>
    <w:rsid w:val="00313DF8"/>
    <w:rsid w:val="00316598"/>
    <w:rsid w:val="00316B5E"/>
    <w:rsid w:val="00317CB4"/>
    <w:rsid w:val="00321122"/>
    <w:rsid w:val="0032255E"/>
    <w:rsid w:val="00327465"/>
    <w:rsid w:val="003274CB"/>
    <w:rsid w:val="00333E62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5EC4"/>
    <w:rsid w:val="00366C5D"/>
    <w:rsid w:val="00372826"/>
    <w:rsid w:val="003765AD"/>
    <w:rsid w:val="00377812"/>
    <w:rsid w:val="00380FC6"/>
    <w:rsid w:val="00394D1C"/>
    <w:rsid w:val="00395A80"/>
    <w:rsid w:val="00397A49"/>
    <w:rsid w:val="003A143D"/>
    <w:rsid w:val="003B0BAF"/>
    <w:rsid w:val="003B2FA2"/>
    <w:rsid w:val="003C32C9"/>
    <w:rsid w:val="003C40DD"/>
    <w:rsid w:val="003C49E5"/>
    <w:rsid w:val="003C4DF7"/>
    <w:rsid w:val="003C70E6"/>
    <w:rsid w:val="003D5F26"/>
    <w:rsid w:val="003E644D"/>
    <w:rsid w:val="003F0207"/>
    <w:rsid w:val="003F3825"/>
    <w:rsid w:val="003F52CA"/>
    <w:rsid w:val="003F663F"/>
    <w:rsid w:val="003F6C3A"/>
    <w:rsid w:val="0040025C"/>
    <w:rsid w:val="004003D9"/>
    <w:rsid w:val="00400A19"/>
    <w:rsid w:val="00400C9E"/>
    <w:rsid w:val="004062E5"/>
    <w:rsid w:val="00407EF6"/>
    <w:rsid w:val="00410590"/>
    <w:rsid w:val="004121E0"/>
    <w:rsid w:val="00413169"/>
    <w:rsid w:val="00416BB4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4D6D"/>
    <w:rsid w:val="004B7019"/>
    <w:rsid w:val="004C0250"/>
    <w:rsid w:val="004C0475"/>
    <w:rsid w:val="004C29ED"/>
    <w:rsid w:val="004C6853"/>
    <w:rsid w:val="004D0DB1"/>
    <w:rsid w:val="004D1550"/>
    <w:rsid w:val="004D76E3"/>
    <w:rsid w:val="004E2928"/>
    <w:rsid w:val="004E2E4C"/>
    <w:rsid w:val="004E4DA0"/>
    <w:rsid w:val="004E7A15"/>
    <w:rsid w:val="004F09ED"/>
    <w:rsid w:val="004F1419"/>
    <w:rsid w:val="004F160B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50C6"/>
    <w:rsid w:val="0057774E"/>
    <w:rsid w:val="00583349"/>
    <w:rsid w:val="00584A63"/>
    <w:rsid w:val="005859F7"/>
    <w:rsid w:val="00587D06"/>
    <w:rsid w:val="00590D72"/>
    <w:rsid w:val="00594819"/>
    <w:rsid w:val="005951E7"/>
    <w:rsid w:val="005957A8"/>
    <w:rsid w:val="005A312E"/>
    <w:rsid w:val="005A4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46A1"/>
    <w:rsid w:val="005E51DD"/>
    <w:rsid w:val="005E5D90"/>
    <w:rsid w:val="005F2F40"/>
    <w:rsid w:val="005F5A4C"/>
    <w:rsid w:val="005F6EFB"/>
    <w:rsid w:val="005F7763"/>
    <w:rsid w:val="006017F6"/>
    <w:rsid w:val="00605199"/>
    <w:rsid w:val="006052EB"/>
    <w:rsid w:val="00616629"/>
    <w:rsid w:val="00621A1B"/>
    <w:rsid w:val="00623E49"/>
    <w:rsid w:val="00625A86"/>
    <w:rsid w:val="00626A54"/>
    <w:rsid w:val="0063225B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1F5B"/>
    <w:rsid w:val="006C3F8C"/>
    <w:rsid w:val="006C67D9"/>
    <w:rsid w:val="006C6AD0"/>
    <w:rsid w:val="006D0041"/>
    <w:rsid w:val="006D5013"/>
    <w:rsid w:val="006D5524"/>
    <w:rsid w:val="006E3861"/>
    <w:rsid w:val="006F7638"/>
    <w:rsid w:val="006F7871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27F0"/>
    <w:rsid w:val="0072751F"/>
    <w:rsid w:val="00731613"/>
    <w:rsid w:val="00732114"/>
    <w:rsid w:val="0073266A"/>
    <w:rsid w:val="0073322C"/>
    <w:rsid w:val="007349B9"/>
    <w:rsid w:val="007350F1"/>
    <w:rsid w:val="0074046B"/>
    <w:rsid w:val="00742AAB"/>
    <w:rsid w:val="0074338B"/>
    <w:rsid w:val="00743F90"/>
    <w:rsid w:val="0074661D"/>
    <w:rsid w:val="00746845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23E"/>
    <w:rsid w:val="007B1B33"/>
    <w:rsid w:val="007B3BE4"/>
    <w:rsid w:val="007B6623"/>
    <w:rsid w:val="007B7796"/>
    <w:rsid w:val="007C1D11"/>
    <w:rsid w:val="007C68CF"/>
    <w:rsid w:val="007C71BF"/>
    <w:rsid w:val="007D3781"/>
    <w:rsid w:val="007D554C"/>
    <w:rsid w:val="007E2C29"/>
    <w:rsid w:val="007E4E29"/>
    <w:rsid w:val="007F0846"/>
    <w:rsid w:val="007F0BCF"/>
    <w:rsid w:val="007F5819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27C7"/>
    <w:rsid w:val="0085319A"/>
    <w:rsid w:val="00855004"/>
    <w:rsid w:val="008556BB"/>
    <w:rsid w:val="00855FA6"/>
    <w:rsid w:val="008606F4"/>
    <w:rsid w:val="0086307F"/>
    <w:rsid w:val="00872D26"/>
    <w:rsid w:val="00877006"/>
    <w:rsid w:val="0088420E"/>
    <w:rsid w:val="0088570C"/>
    <w:rsid w:val="00885C55"/>
    <w:rsid w:val="00894259"/>
    <w:rsid w:val="00895102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C0F95"/>
    <w:rsid w:val="008C1A1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B24"/>
    <w:rsid w:val="008F3EBA"/>
    <w:rsid w:val="008F4676"/>
    <w:rsid w:val="008F537A"/>
    <w:rsid w:val="009002E3"/>
    <w:rsid w:val="009008DB"/>
    <w:rsid w:val="009031F9"/>
    <w:rsid w:val="0090491D"/>
    <w:rsid w:val="00907E6C"/>
    <w:rsid w:val="009134C1"/>
    <w:rsid w:val="0091538D"/>
    <w:rsid w:val="00917453"/>
    <w:rsid w:val="00921766"/>
    <w:rsid w:val="00923EF9"/>
    <w:rsid w:val="009253D8"/>
    <w:rsid w:val="00925B1D"/>
    <w:rsid w:val="00927C22"/>
    <w:rsid w:val="0093077C"/>
    <w:rsid w:val="009347E5"/>
    <w:rsid w:val="0093557B"/>
    <w:rsid w:val="00940177"/>
    <w:rsid w:val="0094086F"/>
    <w:rsid w:val="009416AF"/>
    <w:rsid w:val="00941A99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5407"/>
    <w:rsid w:val="0099588D"/>
    <w:rsid w:val="009977F2"/>
    <w:rsid w:val="009A412E"/>
    <w:rsid w:val="009A4730"/>
    <w:rsid w:val="009A561C"/>
    <w:rsid w:val="009A5657"/>
    <w:rsid w:val="009B1D5E"/>
    <w:rsid w:val="009B3143"/>
    <w:rsid w:val="009C074B"/>
    <w:rsid w:val="009C584B"/>
    <w:rsid w:val="009D1E63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E73D7"/>
    <w:rsid w:val="009F0595"/>
    <w:rsid w:val="009F1C40"/>
    <w:rsid w:val="009F1F10"/>
    <w:rsid w:val="009F7AFA"/>
    <w:rsid w:val="009F7BAF"/>
    <w:rsid w:val="00A015C5"/>
    <w:rsid w:val="00A02559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4664D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A5C"/>
    <w:rsid w:val="00A85DA9"/>
    <w:rsid w:val="00A86453"/>
    <w:rsid w:val="00A865EF"/>
    <w:rsid w:val="00AA2D26"/>
    <w:rsid w:val="00AA2FA2"/>
    <w:rsid w:val="00AB6B7F"/>
    <w:rsid w:val="00AC08EE"/>
    <w:rsid w:val="00AC1B00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042D9"/>
    <w:rsid w:val="00B213BF"/>
    <w:rsid w:val="00B24621"/>
    <w:rsid w:val="00B2759B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46B49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2EA9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52A7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32758"/>
    <w:rsid w:val="00C37841"/>
    <w:rsid w:val="00C410E1"/>
    <w:rsid w:val="00C41329"/>
    <w:rsid w:val="00C423B6"/>
    <w:rsid w:val="00C4322F"/>
    <w:rsid w:val="00C505BF"/>
    <w:rsid w:val="00C5121D"/>
    <w:rsid w:val="00C550FC"/>
    <w:rsid w:val="00C61804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B1058"/>
    <w:rsid w:val="00CB6477"/>
    <w:rsid w:val="00CB64D3"/>
    <w:rsid w:val="00CC46A1"/>
    <w:rsid w:val="00CD0522"/>
    <w:rsid w:val="00CD4745"/>
    <w:rsid w:val="00CD4E56"/>
    <w:rsid w:val="00CD6447"/>
    <w:rsid w:val="00CE1DFA"/>
    <w:rsid w:val="00CE50BF"/>
    <w:rsid w:val="00CE5EFE"/>
    <w:rsid w:val="00CE6F58"/>
    <w:rsid w:val="00CF23AF"/>
    <w:rsid w:val="00CF6EBF"/>
    <w:rsid w:val="00CF71CC"/>
    <w:rsid w:val="00CF7604"/>
    <w:rsid w:val="00CF78AA"/>
    <w:rsid w:val="00CF7BB5"/>
    <w:rsid w:val="00D007F3"/>
    <w:rsid w:val="00D0227F"/>
    <w:rsid w:val="00D02893"/>
    <w:rsid w:val="00D10175"/>
    <w:rsid w:val="00D12490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37DF8"/>
    <w:rsid w:val="00D4261A"/>
    <w:rsid w:val="00D42A61"/>
    <w:rsid w:val="00D44438"/>
    <w:rsid w:val="00D47AC8"/>
    <w:rsid w:val="00D50D5F"/>
    <w:rsid w:val="00D53544"/>
    <w:rsid w:val="00D569B5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0DA0"/>
    <w:rsid w:val="00DB580C"/>
    <w:rsid w:val="00DB58C3"/>
    <w:rsid w:val="00DB62F3"/>
    <w:rsid w:val="00DC0B24"/>
    <w:rsid w:val="00DC58D8"/>
    <w:rsid w:val="00DC72A8"/>
    <w:rsid w:val="00DC7DEE"/>
    <w:rsid w:val="00DD3481"/>
    <w:rsid w:val="00DD39DF"/>
    <w:rsid w:val="00DD5DF2"/>
    <w:rsid w:val="00DE5984"/>
    <w:rsid w:val="00DE77FE"/>
    <w:rsid w:val="00DF2C3F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A68C4"/>
    <w:rsid w:val="00EB1399"/>
    <w:rsid w:val="00EB636B"/>
    <w:rsid w:val="00EB6AE7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585F"/>
    <w:rsid w:val="00F319F1"/>
    <w:rsid w:val="00F32D0F"/>
    <w:rsid w:val="00F3328A"/>
    <w:rsid w:val="00F33AC1"/>
    <w:rsid w:val="00F33F33"/>
    <w:rsid w:val="00F341FF"/>
    <w:rsid w:val="00F34E27"/>
    <w:rsid w:val="00F40163"/>
    <w:rsid w:val="00F41B69"/>
    <w:rsid w:val="00F421A6"/>
    <w:rsid w:val="00F42264"/>
    <w:rsid w:val="00F42294"/>
    <w:rsid w:val="00F46F84"/>
    <w:rsid w:val="00F47932"/>
    <w:rsid w:val="00F50D77"/>
    <w:rsid w:val="00F51CC2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3B3E"/>
    <w:rsid w:val="00F83B92"/>
    <w:rsid w:val="00F8455C"/>
    <w:rsid w:val="00F85210"/>
    <w:rsid w:val="00F911C1"/>
    <w:rsid w:val="00F9154E"/>
    <w:rsid w:val="00F92CED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3CCB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DB540-2883-4E76-AD85-F2A59685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2022-04-29T02:41:00Z</cp:lastPrinted>
  <dcterms:created xsi:type="dcterms:W3CDTF">2022-01-12T06:13:00Z</dcterms:created>
  <dcterms:modified xsi:type="dcterms:W3CDTF">2022-06-09T08:40:00Z</dcterms:modified>
</cp:coreProperties>
</file>