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C7" w:rsidRDefault="00D758C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88238B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bookmarkStart w:id="0" w:name="_GoBack"/>
      <w:bookmarkEnd w:id="0"/>
      <w:r w:rsidR="00B55784">
        <w:rPr>
          <w:rFonts w:ascii="Times New Roman" w:hAnsi="Times New Roman"/>
          <w:b/>
          <w:bCs/>
          <w:sz w:val="22"/>
          <w:szCs w:val="22"/>
          <w:lang w:val="kk-KZ"/>
        </w:rPr>
        <w:t>медицинских изделий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1C6999">
        <w:rPr>
          <w:rFonts w:ascii="Times New Roman" w:hAnsi="Times New Roman"/>
          <w:sz w:val="22"/>
          <w:szCs w:val="22"/>
        </w:rPr>
        <w:t>21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1C6999">
        <w:rPr>
          <w:rFonts w:ascii="Times New Roman" w:hAnsi="Times New Roman"/>
          <w:sz w:val="22"/>
          <w:szCs w:val="22"/>
        </w:rPr>
        <w:t>января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1C6999">
        <w:rPr>
          <w:rFonts w:ascii="Times New Roman" w:hAnsi="Times New Roman"/>
          <w:sz w:val="22"/>
          <w:szCs w:val="22"/>
        </w:rPr>
        <w:t>5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943764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943764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7330D7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r w:rsidR="007C2425" w:rsidRPr="00895F20">
        <w:rPr>
          <w:rFonts w:ascii="Times New Roman" w:hAnsi="Times New Roman" w:cs="Times New Roman"/>
          <w:sz w:val="22"/>
          <w:szCs w:val="22"/>
        </w:rPr>
        <w:t>Е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7C2425" w:rsidRPr="00895F20"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447203">
        <w:rPr>
          <w:rFonts w:ascii="Times New Roman" w:hAnsi="Times New Roman" w:cs="Times New Roman"/>
          <w:sz w:val="22"/>
          <w:szCs w:val="22"/>
        </w:rPr>
        <w:t>Я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5A16AF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5A16AF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4B017A">
        <w:rPr>
          <w:rFonts w:ascii="Times New Roman" w:hAnsi="Times New Roman"/>
          <w:b/>
          <w:sz w:val="22"/>
          <w:szCs w:val="22"/>
        </w:rPr>
        <w:t xml:space="preserve">лекарственных средств и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7110"/>
        <w:gridCol w:w="30"/>
        <w:gridCol w:w="1528"/>
        <w:gridCol w:w="1559"/>
        <w:gridCol w:w="1417"/>
        <w:gridCol w:w="2552"/>
        <w:gridCol w:w="1639"/>
      </w:tblGrid>
      <w:tr w:rsidR="00845BD0" w:rsidRPr="00020CDB" w:rsidTr="003C6CA1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D0" w:rsidRPr="00020CDB" w:rsidRDefault="00845BD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020CDB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D0" w:rsidRPr="00020CDB" w:rsidRDefault="00845BD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20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лекарственных средств и медицинских изделий (товара)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BD0" w:rsidRPr="00020CDB" w:rsidRDefault="00845BD0" w:rsidP="0018256B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020CDB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020CDB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020CDB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020CD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BD0" w:rsidRPr="00845BD0" w:rsidRDefault="00845BD0" w:rsidP="0018256B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45BD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BD0" w:rsidRPr="00845BD0" w:rsidRDefault="00845BD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45BD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D0" w:rsidRPr="00020CDB" w:rsidRDefault="00845BD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020CDB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845BD0" w:rsidRPr="00020CDB" w:rsidRDefault="00845BD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D758C7" w:rsidRPr="00020CDB" w:rsidTr="00707FC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Азитромицин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порошок для приготовления раствора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 500 мг во флаконе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400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4 500,00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1 800 000,00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707FC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Амикацин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для внутривенного и внутримышечного введения 100 мг/2 мл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10 000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894,85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8 948 500,00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707FC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Аминокислоты. Раствор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10% 100 мл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100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7 412,97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741 297,00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707FC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Ацикловир 250мг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250 мг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2 000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3 369,58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6 739 160,00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707FC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Атропина сульфат 0,1% 1 мл №10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14,45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5 057,50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707FC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Гепарин Натрия, раствор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иньекций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5000МЕ/мл 5 мл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ампула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1 395,57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279 114,00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707FC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Левамизол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150 мг № 1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434,26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4 342,60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707FC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Дисоль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(Натрия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ацетат+Натрия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хлорид) 400 стерильный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60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680,00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40 800,00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707FC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Дигоксин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, раствор для инъекций 0,25 мг/мл (0,025% 1 мл)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ампула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30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24,40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732,00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707FC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10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Ибупрофен раствор для внутривенного введения 400 мг/4 мл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 4 мл препарата во флаконе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350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1 164,96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407 736,00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707FC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Интерферон альфа-2b суппозитории ректальные 150000 МЕ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 5 или 10 суппозиториев в контурной ячейковой упаковке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100 000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325,50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8C7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32 550 000,00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D758C7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12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Интерферон альфа-2b суппозитории ректальные 500000 МЕ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 5 или 10 суппозиториев в контурной ячейковой упаковке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D758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17 000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468,00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D758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7 956 000,00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13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Кальция глюконат раствор для инъекций 100 мг/мл, 5 мл, № 10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5D5E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2 000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67,31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134 620,00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14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Кремния диоксид коллоидный порошок для приготовления суспензии для приема внутрь 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5D5E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60 000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137,00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8 220 000,00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Креон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10 000, 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содержащие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минимикросферы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, покрытые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кищечнорастворимой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оболочкой, 150 мг, №50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капсула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D518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40 000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97,96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3 918 400,00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16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Лактобактерии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капсулы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 10 капсул в контурной ячейковой упаковке. По 2 контурные ячейковые упаковки в пачке из картона.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капсула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D518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96 000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215,70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20 707 200,00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Лебенин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порошок по 8 капсул в контурной ячейковой упаковке. По 2, 4, 6 контурных ячейковых упаковок в пачке из картона.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капсула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D518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6 016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228,00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1 371 648,00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18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Левокарнитин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, раствор для приема внутрь, 2г/10 мл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D518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1 500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376,66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564 990,00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19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Левокарнитин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, раствор для приема в/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и в/в, 1г/5 мл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580,76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116 152,00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20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Линезолид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, раствор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, 2 мг/мл,  300 мл № 1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10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15 343,87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153 438,70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21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Магния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аспарагинат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/Калия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Аспарагинат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покрытые пленочной оболочкой 158 мг/140 мг,  Таблетки, покрытые пленочной оболочкой, по 50 таблеток во флаконе из полипропилена. По 1 флакону в коробке из картона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6 000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51811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D758C7"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35,70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214 200,00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22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полифитовое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крапивы листья, шиповника плоды, солодки корни, зверобоя трава, мелиссы листья, тимьяна ползучего трава, масло облепиховое по 100 мл в стеклянных флаконах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70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1 144,00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80 080,00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23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Меропенем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/ порошок для приготовления раствора для внутривенного введения 1 г. 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3 500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D518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3 625,00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12 687 500,00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24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Нистатин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(таблетки покрытые оболочкой, 250000 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3 600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15,55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55 980,00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25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Норэпинефрин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Карденор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р-р д/и 4мг/4мл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100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498,00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49 800,00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26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Нумета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G13%E-500мл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ампула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10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39 000,00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390 000,00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3217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27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Нумета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G16%E-500мл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10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39 647,00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396 470,00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3217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28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Нутрифлекс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Липид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Спешал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1250 мл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10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11 260,00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112 600,00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3217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29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Оликлиномель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N7-1000E эмульсия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1500мл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10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D518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13 627,64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136 276,40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3217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30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Панкрим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(Панкреатин)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Мультиферменты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таблетки 250мг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36 000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12,35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444 600,00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3217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31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Папаверин (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. д/инъекций 2% по 2 мл)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ампула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50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25,00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1 250,00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D51811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3217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32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Пиперацилин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Тазобактам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4,5 мг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1 500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D518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2 290,00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3 435 000,00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3217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33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Пиридоксин гидрохлорид 5% 1 мл 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ампула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8,79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1 758,00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3217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34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Польсуксан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Суксаметония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хлорид) раствор для инъекций 100мг/5мл, 5мл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ампула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15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125,11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1 876,65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3217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35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Рифаксимин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покрытые пленочной оболочкой 200 мг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120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373,03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44 763,60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3217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36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Тайлол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(Парацетамол) суспензия 120мг/5мл, 100 мл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1 800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310,55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558 990,00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3217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37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Тайлол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6 Плюс (Парацетамол) суспензия 250мг/5мл, 100 мл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720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529,65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381 348,00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38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Тамифлю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75мг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Осельтамивир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50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786,00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39 300,00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39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Транексамовая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кислота, раствор для внутривенного введения  50 мг/мл 5 мл 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40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844,58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33 783,20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40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Цефоперазон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Сульбактам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Сульцеф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) раствор для инъекций и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, 1 г/1 г, № 1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2 000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AB2C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3 122,62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6 245 240,00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41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Кальция хлорид 10% 10 мл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ампула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500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75,00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37 500,00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42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Регидрон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, порошок для приготовления раствора для приема внутрь, 10,7 г 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пакет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1 000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215,45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215 450,00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43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Тиопентал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для раствора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иньекций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0,5 или 1,0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100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640,00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64 000,00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44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Трисоль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200 мг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60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646,00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38 760,00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45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Фитоменадион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10мг/мл 1 мл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ампула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1 000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132,74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132 740,00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46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Йогексол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, раствор для инъекций 350 мг/50 мл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10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5 259,28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52 592,80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47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Бриллиантового зелёного 1% 20мл раствор для наружного применения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42,86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8 572,00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48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Спирт этиловый  70% 90мл раствор для наружного применения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20 000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187,08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3 741 600,00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49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Спирт этиловый  70% 50мл раствор для наружного применения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10 000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128,28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1 282 800,00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50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Спирт этиловый  90% 90мл раствор для наружного применения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5 000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201,00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1 005 000,00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AB2C3B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51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объемами: 2 мл с иглой 23Gх1.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660 000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15,71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10 368 600,00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52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объемами: 5 мл с иглой 22Gх11/2.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490 000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15,69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7 688 100,00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7" w:rsidRPr="00020CDB" w:rsidTr="003C6CA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020CDB" w:rsidRDefault="00D758C7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53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Pr="00A95D3F" w:rsidRDefault="00D758C7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объемами: 10мл с иглой 21Gx1 1/ 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58C7" w:rsidRPr="00A95D3F" w:rsidRDefault="00D758C7" w:rsidP="00F3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140 000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24,96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58C7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58C7" w:rsidRPr="00A95D3F" w:rsidRDefault="00D758C7" w:rsidP="00F35B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3 494 400,00   </w:t>
            </w:r>
          </w:p>
        </w:tc>
        <w:tc>
          <w:tcPr>
            <w:tcW w:w="1639" w:type="dxa"/>
            <w:vAlign w:val="center"/>
          </w:tcPr>
          <w:p w:rsidR="00D758C7" w:rsidRPr="00020CDB" w:rsidRDefault="00D758C7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3F4128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932F1E" w:rsidRDefault="003F4128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32F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141989" w:rsidRDefault="003F4128" w:rsidP="001419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989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1419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141989">
              <w:rPr>
                <w:rFonts w:ascii="Times New Roman" w:hAnsi="Times New Roman" w:cs="Times New Roman"/>
                <w:sz w:val="22"/>
                <w:szCs w:val="22"/>
              </w:rPr>
              <w:t>» БИН 990140004337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141989" w:rsidRDefault="003F4128" w:rsidP="007F09A2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141989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Алматы,  ул. Сейфуллина д. 404/67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3F4128" w:rsidRDefault="003F4128" w:rsidP="00F35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12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17.01.2025г.         11 час 33 мин</w:t>
            </w:r>
          </w:p>
        </w:tc>
      </w:tr>
      <w:tr w:rsidR="003F4128" w:rsidRPr="00D32427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D32427" w:rsidRDefault="003F4128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  <w:lang w:val="kk-KZ"/>
              </w:rPr>
            </w:pPr>
            <w:r w:rsidRPr="00D32427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D32427" w:rsidRDefault="003F4128" w:rsidP="001419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» БИН 080540002682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D32427" w:rsidRDefault="003F4128" w:rsidP="007F09A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3242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Алматы,  мкр. Самал-2, д. 70, 1.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3F4128" w:rsidRDefault="003F4128" w:rsidP="00F35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12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17.01.2025г.         11 час 37 мин</w:t>
            </w:r>
          </w:p>
        </w:tc>
      </w:tr>
    </w:tbl>
    <w:p w:rsidR="00A5266E" w:rsidRDefault="00A5266E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3402"/>
        <w:gridCol w:w="4111"/>
        <w:gridCol w:w="2693"/>
      </w:tblGrid>
      <w:tr w:rsidR="009872A1" w:rsidRPr="00697066" w:rsidTr="0006327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697066" w:rsidRDefault="009872A1" w:rsidP="0023741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697066" w:rsidRDefault="009872A1" w:rsidP="0023741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6735CF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35CF" w:rsidRPr="00E80D04" w:rsidRDefault="006735C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35CF" w:rsidRDefault="006735CF" w:rsidP="004C496C">
            <w:pPr>
              <w:jc w:val="center"/>
              <w:rPr>
                <w:rFonts w:hint="eastAsia"/>
              </w:rPr>
            </w:pPr>
            <w:r w:rsidRPr="00141989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1419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1419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35CF" w:rsidRPr="005169AD" w:rsidRDefault="003F229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1 799 200,00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CF" w:rsidRPr="00E81E20" w:rsidRDefault="006735CF" w:rsidP="002A3F93">
            <w:pPr>
              <w:jc w:val="center"/>
              <w:rPr>
                <w:rFonts w:hint="eastAsia"/>
                <w:sz w:val="20"/>
                <w:szCs w:val="20"/>
              </w:rPr>
            </w:pPr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5CF" w:rsidRPr="00020CDB" w:rsidRDefault="0070160C" w:rsidP="007016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1 800 000,00</w:t>
            </w:r>
          </w:p>
        </w:tc>
      </w:tr>
      <w:tr w:rsidR="006735CF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35CF" w:rsidRPr="00E80D04" w:rsidRDefault="006735C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35CF" w:rsidRDefault="006735CF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35CF" w:rsidRPr="00F5374D" w:rsidRDefault="003F229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8 948 000,00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CF" w:rsidRDefault="006735CF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5CF" w:rsidRPr="00020CDB" w:rsidRDefault="006735CF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3F229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6 739 000,00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3F2298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3F229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279 100,00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3F229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4 342,00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3F2298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3F229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32 540 000,00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3F229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7 939 000,00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3F229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134 600,00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3F229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8 160 000,00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3F229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3 916 000,00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71215B"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3F229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20 688 000,00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3F229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1 359 616,00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70160C" w:rsidP="007016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1 371 648,00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3F229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564 900,00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7016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3F229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116 100,00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70160C" w:rsidP="007016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116 152,00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3F229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153 435,00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3F229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213 000,00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3F229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80 010,00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3F229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12 684 000,00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70160C" w:rsidP="007016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12 687 500,00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7F09A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7F09A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7F09A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7F09A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7F09A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7F09A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3F229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3 432 000,00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70160C" w:rsidP="007016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3 435 000,00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3F229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44 760,00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412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E80D04" w:rsidRDefault="003F4128" w:rsidP="00665DB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2298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28" w:rsidRPr="00020CDB" w:rsidRDefault="003F412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412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E80D04" w:rsidRDefault="003F4128" w:rsidP="00665DB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2298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28" w:rsidRPr="00020CDB" w:rsidRDefault="003F412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412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3F4128" w:rsidRDefault="003F4128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3F4128">
              <w:rPr>
                <w:sz w:val="22"/>
                <w:szCs w:val="22"/>
              </w:rPr>
              <w:t>38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2298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28" w:rsidRPr="00020CDB" w:rsidRDefault="003F412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412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3F4128" w:rsidRDefault="003F4128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3F4128">
              <w:rPr>
                <w:sz w:val="22"/>
                <w:szCs w:val="22"/>
              </w:rPr>
              <w:t>39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2298" w:rsidP="003F2298">
            <w:pPr>
              <w:jc w:val="center"/>
              <w:rPr>
                <w:rFonts w:hint="eastAsia"/>
              </w:rPr>
            </w:pPr>
            <w:r>
              <w:t>33 780,00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28" w:rsidRPr="00020CDB" w:rsidRDefault="003F412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412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3F4128" w:rsidRDefault="003F4128" w:rsidP="00EC113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2298" w:rsidP="003F2298">
            <w:pPr>
              <w:jc w:val="center"/>
              <w:rPr>
                <w:rFonts w:hint="eastAsia"/>
              </w:rPr>
            </w:pPr>
            <w:r>
              <w:t>6 245 000,00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28" w:rsidRPr="00020CDB" w:rsidRDefault="003F412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412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E80D04" w:rsidRDefault="003F4128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2298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28" w:rsidRPr="00020CDB" w:rsidRDefault="003F412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412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E80D04" w:rsidRDefault="003F4128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2298" w:rsidP="003F2298">
            <w:pPr>
              <w:jc w:val="center"/>
              <w:rPr>
                <w:rFonts w:hint="eastAsia"/>
              </w:rPr>
            </w:pPr>
            <w:r>
              <w:t>215 400,00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28" w:rsidRPr="00020CDB" w:rsidRDefault="003F412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4128" w:rsidRPr="00E80D04" w:rsidTr="0071215B"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E80D04" w:rsidRDefault="003F4128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2298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28" w:rsidRPr="00020CDB" w:rsidRDefault="003F412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412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E80D04" w:rsidRDefault="003F4128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FE7339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28" w:rsidRPr="00020CDB" w:rsidRDefault="003F412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412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E80D04" w:rsidRDefault="003F4128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FE7339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28" w:rsidRPr="00020CDB" w:rsidRDefault="003F412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412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E80D04" w:rsidRDefault="003F4128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2298" w:rsidP="00FE7339">
            <w:pPr>
              <w:jc w:val="center"/>
              <w:rPr>
                <w:rFonts w:hint="eastAsia"/>
              </w:rPr>
            </w:pPr>
            <w:r>
              <w:t>52 592,00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28" w:rsidRPr="00020CDB" w:rsidRDefault="003F412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412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E80D04" w:rsidRDefault="003F4128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2298" w:rsidP="00FE7339">
            <w:pPr>
              <w:jc w:val="center"/>
              <w:rPr>
                <w:rFonts w:hint="eastAsia"/>
              </w:rPr>
            </w:pPr>
            <w:r>
              <w:t>8 560,00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28" w:rsidRPr="00020CDB" w:rsidRDefault="003F412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412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E80D04" w:rsidRDefault="003F4128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2298" w:rsidP="00FE7339">
            <w:pPr>
              <w:jc w:val="center"/>
              <w:rPr>
                <w:rFonts w:hint="eastAsia"/>
              </w:rPr>
            </w:pPr>
            <w:r>
              <w:t>3 740 000,00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28" w:rsidRPr="00020CDB" w:rsidRDefault="003F412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412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E80D04" w:rsidRDefault="003F4128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2298" w:rsidP="00FE7339">
            <w:pPr>
              <w:jc w:val="center"/>
              <w:rPr>
                <w:rFonts w:hint="eastAsia"/>
              </w:rPr>
            </w:pPr>
            <w:r>
              <w:t>1 282 000,00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28" w:rsidRPr="00020CDB" w:rsidRDefault="003F412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412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E80D04" w:rsidRDefault="003F4128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2298" w:rsidP="00FE7339">
            <w:pPr>
              <w:jc w:val="center"/>
              <w:rPr>
                <w:rFonts w:hint="eastAsia"/>
              </w:rPr>
            </w:pPr>
            <w:r>
              <w:t>1 000 000,00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28" w:rsidRPr="00020CDB" w:rsidRDefault="003F412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412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E80D04" w:rsidRDefault="003F4128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2298" w:rsidP="00FE7339">
            <w:pPr>
              <w:jc w:val="center"/>
              <w:rPr>
                <w:rFonts w:hint="eastAsia"/>
              </w:rPr>
            </w:pPr>
            <w:r>
              <w:t>10 362 000,00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28" w:rsidRPr="00020CDB" w:rsidRDefault="003F412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412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E80D04" w:rsidRDefault="003F4128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2298" w:rsidP="00FE7339">
            <w:pPr>
              <w:jc w:val="center"/>
              <w:rPr>
                <w:rFonts w:hint="eastAsia"/>
              </w:rPr>
            </w:pPr>
            <w:r>
              <w:t>7 683 200,00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28" w:rsidRPr="00020CDB" w:rsidRDefault="003F412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F4128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Pr="00E80D04" w:rsidRDefault="003F412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128" w:rsidRDefault="003F2298" w:rsidP="00FE7339">
            <w:pPr>
              <w:jc w:val="center"/>
              <w:rPr>
                <w:rFonts w:hint="eastAsia"/>
              </w:rPr>
            </w:pPr>
            <w:r>
              <w:t>3 493 000,00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28" w:rsidRDefault="003F4128" w:rsidP="003F4128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28" w:rsidRPr="00020CDB" w:rsidRDefault="003F412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575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лекарственных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D71F38" w:rsidRPr="009A298C" w:rsidTr="00343CAD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141989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1419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1419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5169A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1 799 200,00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Азитромицин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порошок для приготовления раствора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 500 мг во флаконе</w:t>
            </w:r>
          </w:p>
        </w:tc>
      </w:tr>
      <w:tr w:rsidR="00D71F38" w:rsidRPr="009A298C" w:rsidTr="00343CAD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8 948 000,00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Амикацин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для внутривенного и внутримышечного введения 100 мг/2 мл</w:t>
            </w:r>
          </w:p>
        </w:tc>
      </w:tr>
      <w:tr w:rsidR="00D71F38" w:rsidRPr="009A298C" w:rsidTr="00343CAD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Аминокислоты. Раствор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10% 100 мл</w:t>
            </w:r>
          </w:p>
        </w:tc>
      </w:tr>
      <w:tr w:rsidR="00D71F38" w:rsidRPr="009A298C" w:rsidTr="00343CAD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6 739 000,00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Ацикловир 250мг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250 мг</w:t>
            </w:r>
          </w:p>
        </w:tc>
      </w:tr>
      <w:tr w:rsidR="00EC3BEE" w:rsidRPr="009A298C" w:rsidTr="00DF7CCD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BEE" w:rsidRPr="00E80D04" w:rsidRDefault="00EC3BE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BEE" w:rsidRDefault="00EC3BEE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BEE" w:rsidRPr="00F5374D" w:rsidRDefault="00EC3BEE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EE" w:rsidRPr="00A95D3F" w:rsidRDefault="00EC3BEE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Атропина сульфат 0,1% 1 мл №10</w:t>
            </w:r>
          </w:p>
        </w:tc>
      </w:tr>
      <w:tr w:rsidR="00D71F38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279 100,00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Гепарин Натрия, раствор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иньекций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5000МЕ/мл 5 мл</w:t>
            </w:r>
          </w:p>
        </w:tc>
      </w:tr>
      <w:tr w:rsidR="00D71F38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4 342,00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Левамизол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150 мг № 1</w:t>
            </w:r>
          </w:p>
        </w:tc>
      </w:tr>
      <w:tr w:rsidR="00D71F38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Дисоль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(Натрия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ацетат+Натрия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хлорид) 400 стерильный</w:t>
            </w:r>
          </w:p>
        </w:tc>
      </w:tr>
      <w:tr w:rsidR="00D71F38" w:rsidRPr="009A298C" w:rsidTr="00A9395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Дигоксин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, раствор для инъекций 0,25 мг/мл (0,025% 1 мл)</w:t>
            </w:r>
          </w:p>
        </w:tc>
      </w:tr>
      <w:tr w:rsidR="00D77DAD" w:rsidRPr="009A298C" w:rsidTr="008271E5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DAD" w:rsidRPr="00E80D04" w:rsidRDefault="00D77DA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DAD" w:rsidRDefault="00D77DAD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7DAD" w:rsidRPr="00F5374D" w:rsidRDefault="00D77DAD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AD" w:rsidRPr="00A95D3F" w:rsidRDefault="00D77DAD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Ибупрофен раствор для внутривенного введения 400 мг/4 мл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 4 мл препарата во флаконе</w:t>
            </w:r>
          </w:p>
        </w:tc>
      </w:tr>
      <w:tr w:rsidR="00D71F38" w:rsidRPr="009A298C" w:rsidTr="00C16379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32 540 000,00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Интерферон альфа-2b суппозитории ректальные 150000 МЕ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 5 или 10 суппозиториев в контурной ячейковой упаковке</w:t>
            </w:r>
          </w:p>
        </w:tc>
      </w:tr>
      <w:tr w:rsidR="00D71F38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7 939 000,00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Интерферон альфа-2b суппозитории ректальные 500000 МЕ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 5 или 10 суппозиториев в контурной ячейковой упаковке</w:t>
            </w:r>
          </w:p>
        </w:tc>
      </w:tr>
      <w:tr w:rsidR="00D71F38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134 600,00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Кальция глюконат раствор для инъекций 100 мг/мл, 5 мл, № 10</w:t>
            </w:r>
          </w:p>
        </w:tc>
      </w:tr>
      <w:tr w:rsidR="00D71F38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8 160 000,00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Кремния диоксид коллоидный порошок для приготовления суспензии для приема внутрь </w:t>
            </w:r>
          </w:p>
        </w:tc>
      </w:tr>
      <w:tr w:rsidR="00D71F38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3 916 000,00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Креон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10 000, 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содержащие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минимикросферы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, покрытые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кищечнорастворимой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оболочкой, 150 мг, №50</w:t>
            </w:r>
          </w:p>
        </w:tc>
      </w:tr>
      <w:tr w:rsidR="00D71F38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20 688 000,00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Лактобактерии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капсулы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 10 капсул в контурной ячейковой упаковке. По 2 контурные ячейковые упаковки в пачке из картона.</w:t>
            </w:r>
          </w:p>
        </w:tc>
      </w:tr>
      <w:tr w:rsidR="00D71F38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1 359 616,00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Лебенин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порошок по 8 капсул в контурной ячейковой упаковке. По 2, 4, 6 контурных ячейковых упаковок в пачке из картона.</w:t>
            </w:r>
          </w:p>
        </w:tc>
      </w:tr>
      <w:tr w:rsidR="00D71F38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564 900,00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Левокарнитин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, раствор для приема внутрь, 2г/10 мл</w:t>
            </w:r>
          </w:p>
        </w:tc>
      </w:tr>
      <w:tr w:rsidR="00D71F38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116 100,00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Левокарнитин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, раствор для приема в/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и в/в, 1г/5 мл</w:t>
            </w:r>
          </w:p>
        </w:tc>
      </w:tr>
      <w:tr w:rsidR="00D71F38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153 435,00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Линезолид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, раствор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, 2 мг/мл,  300 мл № 1</w:t>
            </w:r>
          </w:p>
        </w:tc>
      </w:tr>
      <w:tr w:rsidR="00D71F38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213 000,00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Магния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аспарагинат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/Калия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Аспарагинат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покрытые пленочной оболочкой 158 мг/140 мг,  Таблетки, покрытые пленочной оболочкой, по 50 таблеток во флаконе из полипропилена. По 1 флакону в коробке из картона</w:t>
            </w:r>
          </w:p>
        </w:tc>
      </w:tr>
      <w:tr w:rsidR="00D71F38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80 010,00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полифитовое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крапивы листья, шиповника плоды, солодки корни, зверобоя трава, мелиссы листья, тимьяна ползучего трава, масло облепиховое по 100 мл в стеклянных флаконах</w:t>
            </w:r>
          </w:p>
        </w:tc>
      </w:tr>
      <w:tr w:rsidR="00D71F38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12 684 000,00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Меропенем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/ порошок для приготовления раствора для внутривенного введения 1 г. </w:t>
            </w:r>
          </w:p>
        </w:tc>
      </w:tr>
      <w:tr w:rsidR="00D71F38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Нистатин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(таблетки покрытые оболочкой, 250000 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71F38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72206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Норэпинефрин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Карденор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р-р д/и 4мг/4мл</w:t>
            </w:r>
          </w:p>
        </w:tc>
      </w:tr>
      <w:tr w:rsidR="00D71F38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72206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Нумета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G13%E-500мл</w:t>
            </w:r>
          </w:p>
        </w:tc>
      </w:tr>
      <w:tr w:rsidR="00D71F38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72206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Нумета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G16%E-500мл</w:t>
            </w:r>
          </w:p>
        </w:tc>
      </w:tr>
      <w:tr w:rsidR="00D71F38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72206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Нутрифлекс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Липид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Спешал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1250 мл</w:t>
            </w:r>
          </w:p>
        </w:tc>
      </w:tr>
      <w:tr w:rsidR="00D71F38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72206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Оликлиномель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N7-1000E эмульсия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1500мл</w:t>
            </w:r>
          </w:p>
        </w:tc>
      </w:tr>
      <w:tr w:rsidR="00D71F38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72206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Панкрим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(Панкреатин)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Мультиферменты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таблетки 250мг</w:t>
            </w:r>
          </w:p>
        </w:tc>
      </w:tr>
      <w:tr w:rsidR="00D71F38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72206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Папаверин (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. д/инъекций 2% по 2 мл)</w:t>
            </w:r>
          </w:p>
        </w:tc>
      </w:tr>
      <w:tr w:rsidR="00D71F38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72206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3 432 000,00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Пиперацилин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Тазобактам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4,5 мг</w:t>
            </w:r>
          </w:p>
        </w:tc>
      </w:tr>
      <w:tr w:rsidR="00D71F38" w:rsidRPr="00C37F70" w:rsidTr="008271E5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72206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Пиридоксин гидрохлорид 5% 1 мл </w:t>
            </w:r>
          </w:p>
        </w:tc>
      </w:tr>
      <w:tr w:rsidR="00D71F38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72206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Польсуксан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Суксаметония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хлорид) раствор для инъекций 100мг/5мл, 5мл</w:t>
            </w:r>
          </w:p>
        </w:tc>
      </w:tr>
      <w:tr w:rsidR="00D71F38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72206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44 760,00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Рифаксимин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покрытые пленочной оболочкой 200 мг</w:t>
            </w:r>
          </w:p>
        </w:tc>
      </w:tr>
      <w:tr w:rsidR="00D71F38" w:rsidRPr="00C37F70" w:rsidTr="008F0D3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72206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Тайлол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(Парацетамол) суспензия 120мг/5мл, 100 мл</w:t>
            </w:r>
          </w:p>
        </w:tc>
      </w:tr>
      <w:tr w:rsidR="00D71F38" w:rsidRPr="00C37F70" w:rsidTr="008F0D3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72206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Тайлол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6 Плюс (Парацетамол) суспензия 250мг/5мл, 100 мл</w:t>
            </w:r>
          </w:p>
        </w:tc>
      </w:tr>
      <w:tr w:rsidR="00D71F38" w:rsidRPr="00C37F70" w:rsidTr="008F0D3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Тамифлю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75мг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Осельтамивир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1F38" w:rsidRPr="00C37F70" w:rsidTr="00354AD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33 780,00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Транексамовая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кислота, раствор для внутривенного введения  50 мг/мл 5 мл </w:t>
            </w:r>
          </w:p>
        </w:tc>
      </w:tr>
      <w:tr w:rsidR="00D71F38" w:rsidRPr="00C37F70" w:rsidTr="00354AD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6 245 000,00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Цефоперазон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Сульбактам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Сульцеф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) раствор для инъекций и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, 1 г/1 г, № 1</w:t>
            </w:r>
          </w:p>
        </w:tc>
      </w:tr>
      <w:tr w:rsidR="00D71F38" w:rsidRPr="00C37F70" w:rsidTr="007D0175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Кальция хлорид 10% 10 мл</w:t>
            </w:r>
          </w:p>
        </w:tc>
      </w:tr>
      <w:tr w:rsidR="00D71F38" w:rsidRPr="00C37F70" w:rsidTr="00354AD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215 400,00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Регидрон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, порошок для приготовления раствора для приема внутрь, 10,7 г </w:t>
            </w:r>
          </w:p>
        </w:tc>
      </w:tr>
      <w:tr w:rsidR="00D71F38" w:rsidRPr="00C37F70" w:rsidTr="002D227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Тиопентал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для раствора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иньекций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0,5 или 1,0</w:t>
            </w:r>
          </w:p>
        </w:tc>
      </w:tr>
      <w:tr w:rsidR="00D71F38" w:rsidRPr="00C37F70" w:rsidTr="002D227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Трисоль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200 мг</w:t>
            </w:r>
          </w:p>
        </w:tc>
      </w:tr>
      <w:tr w:rsidR="00D71F38" w:rsidRPr="00C37F70" w:rsidTr="002D227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F38" w:rsidRPr="00F5374D" w:rsidRDefault="00D71F38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Фитоменадион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10мг/мл 1 мл</w:t>
            </w:r>
          </w:p>
        </w:tc>
      </w:tr>
      <w:tr w:rsidR="00D71F38" w:rsidRPr="009A298C" w:rsidTr="00354AD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52 592,00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Йогексол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, раствор для инъекций 350 мг/50 мл</w:t>
            </w:r>
          </w:p>
        </w:tc>
      </w:tr>
      <w:tr w:rsidR="00D71F38" w:rsidRPr="009A298C" w:rsidTr="00354AD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8 560,00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Бриллиантового зелёного 1% 20мл раствор для наружного применения</w:t>
            </w:r>
          </w:p>
        </w:tc>
      </w:tr>
      <w:tr w:rsidR="00D71F38" w:rsidRPr="009A298C" w:rsidTr="00354AD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3 740 000,00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Спирт этиловый  70% 90мл раствор для наружного применения</w:t>
            </w:r>
          </w:p>
        </w:tc>
      </w:tr>
      <w:tr w:rsidR="00D71F38" w:rsidRPr="009A298C" w:rsidTr="00354AD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1 282 000,00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Спирт этиловый  70% 50мл раствор для наружного применения</w:t>
            </w:r>
          </w:p>
        </w:tc>
      </w:tr>
      <w:tr w:rsidR="00D71F38" w:rsidRPr="009A298C" w:rsidTr="00354AD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1 000 000,00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Спирт этиловый  90% 90мл раствор для наружного применения</w:t>
            </w:r>
          </w:p>
        </w:tc>
      </w:tr>
      <w:tr w:rsidR="00D71F38" w:rsidRPr="009A298C" w:rsidTr="00354AD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10 362 000,00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объемами: 2 мл с иглой 23Gх1.</w:t>
            </w:r>
          </w:p>
        </w:tc>
      </w:tr>
      <w:tr w:rsidR="00D71F38" w:rsidRPr="009A298C" w:rsidTr="00354AD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7 683 200,00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объемами: 5 мл с иглой 22Gх11/2.</w:t>
            </w:r>
          </w:p>
        </w:tc>
      </w:tr>
      <w:tr w:rsidR="00D71F38" w:rsidRPr="009A298C" w:rsidTr="00354AD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Pr="00E80D04" w:rsidRDefault="00D71F3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94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94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F38" w:rsidRDefault="00D71F38" w:rsidP="00F35B92">
            <w:pPr>
              <w:jc w:val="center"/>
              <w:rPr>
                <w:rFonts w:hint="eastAsia"/>
              </w:rPr>
            </w:pPr>
            <w:r>
              <w:t>3 493 000,00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38" w:rsidRPr="00A95D3F" w:rsidRDefault="00D71F38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объемами: 10мл с иглой 21Gx1 1/ 2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3C141D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</w:t>
            </w:r>
            <w:r w:rsidR="003C14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8271E5" w:rsidRPr="00E80D04" w:rsidTr="00AA69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1E20" w:rsidRDefault="008271E5" w:rsidP="00F35B92">
            <w:pPr>
              <w:jc w:val="center"/>
              <w:rPr>
                <w:rFonts w:hint="eastAsia"/>
                <w:sz w:val="20"/>
                <w:szCs w:val="20"/>
              </w:rPr>
            </w:pPr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020CDB" w:rsidRDefault="008271E5" w:rsidP="00F3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Азитромицин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порошок для приготовления раствора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 500 мг во флаконе</w:t>
            </w:r>
          </w:p>
        </w:tc>
      </w:tr>
      <w:tr w:rsidR="008271E5" w:rsidRPr="00E80D04" w:rsidTr="00AA69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Амикацин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для внутривенного и внутримышечного введения 100 мг/2 мл</w:t>
            </w:r>
          </w:p>
        </w:tc>
      </w:tr>
      <w:tr w:rsidR="008271E5" w:rsidRPr="00E80D04" w:rsidTr="008271E5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Аминокислоты. Раствор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10% 100 мл</w:t>
            </w:r>
          </w:p>
        </w:tc>
      </w:tr>
      <w:tr w:rsidR="008271E5" w:rsidRPr="00E80D04" w:rsidTr="00AA69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Ацикловир 250мг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250 мг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Атропина сульфат 0,1% 1 мл №10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Гепарин Натрия, раствор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иньекций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5000МЕ/мл 5 мл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Левамизол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150 мг № 1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Дисоль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(Натрия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ацетат+Натрия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хлорид) 400 стерильный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Дигоксин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, раствор для инъекций 0,25 мг/мл (0,025% 1 мл)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Ибупрофен раствор для внутривенного введения 400 мг/4 мл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 4 мл препарата во флаконе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Интерферон альфа-2b суппозитории ректальные 150000 МЕ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 5 или 10 суппозиториев в контурной ячейковой упаковке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Интерферон альфа-2b суппозитории ректальные 500000 МЕ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 5 или 10 суппозиториев в контурной ячейковой упаковке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Кальция глюконат раствор для инъекций 100 мг/мл, 5 мл, № 10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Кремния диоксид коллоидный порошок для приготовления суспензии для приема внутрь 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Креон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10 000, 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содержащие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минимикросферы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, покрытые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кищечнорастворимой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оболочкой, 150 мг, №50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Лактобактерии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капсулы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 10 капсул в контурной ячейковой упаковке. По 2 контурные ячейковые упаковки в пачке из картона.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020CDB" w:rsidRDefault="008271E5" w:rsidP="00F3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1 371 648,00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Лебенин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порошок по 8 капсул в контурной ячейковой упаковке. По 2, 4, 6 контурных ячейковых упаковок в пачке из картона.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Левокарнитин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, раствор для приема внутрь, 2г/10 мл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020CDB" w:rsidRDefault="008271E5" w:rsidP="00F3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116 152,00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Левокарнитин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, раствор для приема в/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и в/в, 1г/5 мл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Линезолид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, раствор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, 2 мг/мл,  300 мл № 1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Магния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аспарагинат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/Калия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Аспарагинат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покрытые пленочной оболочкой 158 мг/140 мг,  Таблетки, покрытые пленочной оболочкой, по 50 таблеток во флаконе из полипропилена. По 1 флакону в коробке из картона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полифитовое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крапивы листья, шиповника плоды, солодки корни, зверобоя трава, мелиссы листья, тимьяна ползучего трава, масло облепиховое по 100 мл в стеклянных флаконах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020CDB" w:rsidRDefault="008271E5" w:rsidP="00F3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12 687 500,00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Меропенем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/ порошок для приготовления раствора для внутривенного введения 1 г. 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Нистатин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(таблетки покрытые оболочкой, 250000 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Норэпинефрин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Карденор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р-р д/и 4мг/4мл</w:t>
            </w:r>
          </w:p>
        </w:tc>
      </w:tr>
      <w:tr w:rsidR="008271E5" w:rsidRPr="00E80D04" w:rsidTr="008271E5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Нумета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G13%E-500мл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Нумета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G16%E-500мл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Нутрифлекс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Липид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Спешал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1250 мл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Оликлиномель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N7-1000E эмульсия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1500мл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Панкрим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(Панкреатин)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Мультиферменты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таблетки 250мг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Папаверин (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. д/инъекций 2% по 2 мл)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020CDB" w:rsidRDefault="008271E5" w:rsidP="00F35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3 435 000,00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Пиперацилин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Тазобактам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4,5 мг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Пиридоксин гидрохлорид 5% 1 мл 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Польсуксан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Суксаметония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хлорид) раствор для инъекций 100мг/5мл, 5мл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Рифаксимин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  <w:proofErr w:type="gram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покрытые пленочной оболочкой 200 мг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Тайлол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(Парацетамол) суспензия 120мг/5мл, 100 мл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Тайлол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6 Плюс (Парацетамол) суспензия 250мг/5мл, 100 мл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F35B9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Тамифлю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75мг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Осельтамивир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F35B9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Транексамовая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кислота, раствор для внутривенного введения  50 мг/мл 5 мл 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F35B9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Цефоперазон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Сульбактам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Сульцеф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) раствор для инъекций и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, 1 г/1 г, № 1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F35B9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Кальция хлорид 10% 10 мл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F35B9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Регидрон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, порошок для приготовления раствора для приема внутрь, 10,7 г 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F35B9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Тиопентал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для раствора для </w:t>
            </w: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иньекций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0,5 или 1,0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F35B9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Трисоль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200 мг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F35B9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Фитоменадион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 xml:space="preserve"> 10мг/мл 1 мл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F35B9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Йогексол</w:t>
            </w:r>
            <w:proofErr w:type="spellEnd"/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, раствор для инъекций 350 мг/50 мл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F35B9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Бриллиантового зелёного 1% 20мл раствор для наружного применения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F35B9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Спирт этиловый  70% 90мл раствор для наружного применения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F35B9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Спирт этиловый  70% 50мл раствор для наружного применения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F35B9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Спирт этиловый  90% 90мл раствор для наружного применения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F35B9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объемами: 2 мл с иглой 23Gх1.</w:t>
            </w:r>
          </w:p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1E5" w:rsidRPr="00E80D04" w:rsidTr="008271E5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F35B9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объемами: 5 мл с иглой 22Gх11/2.</w:t>
            </w:r>
          </w:p>
        </w:tc>
      </w:tr>
      <w:tr w:rsidR="008271E5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Pr="00E80D04" w:rsidRDefault="008271E5" w:rsidP="00F35B9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1E5" w:rsidRDefault="008271E5" w:rsidP="00F35B92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71E5" w:rsidRPr="00F5374D" w:rsidRDefault="008271E5" w:rsidP="00F35B9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E5" w:rsidRPr="00A95D3F" w:rsidRDefault="008271E5" w:rsidP="00F3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3F"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объемами: 10мл с иглой 21Gx1 1/ 2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DC7922" w:rsidRDefault="00907C49" w:rsidP="00DC7922">
      <w:pPr>
        <w:pStyle w:val="Standard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DC7922">
        <w:rPr>
          <w:rFonts w:ascii="Times New Roman" w:hAnsi="Times New Roman"/>
          <w:b/>
          <w:kern w:val="0"/>
          <w:sz w:val="22"/>
          <w:szCs w:val="22"/>
        </w:rPr>
        <w:t xml:space="preserve">Тендерные заявки потенциальных поставщиков, </w:t>
      </w:r>
      <w:r w:rsidR="00DC7922">
        <w:rPr>
          <w:b/>
          <w:kern w:val="0"/>
          <w:sz w:val="22"/>
          <w:szCs w:val="22"/>
        </w:rPr>
        <w:t>соответствующи</w:t>
      </w:r>
      <w:r w:rsidR="00DC7922">
        <w:rPr>
          <w:rFonts w:ascii="Calibri" w:hAnsi="Calibri"/>
          <w:b/>
          <w:kern w:val="0"/>
          <w:sz w:val="22"/>
          <w:szCs w:val="22"/>
        </w:rPr>
        <w:t>е</w:t>
      </w:r>
      <w:r w:rsidR="00DC7922">
        <w:rPr>
          <w:b/>
          <w:kern w:val="0"/>
          <w:sz w:val="22"/>
          <w:szCs w:val="22"/>
        </w:rPr>
        <w:t xml:space="preserve"> требованиям предусмотренным Правилам утвержденных </w:t>
      </w:r>
      <w:r w:rsidR="00DC7922">
        <w:rPr>
          <w:rFonts w:ascii="Times New Roman" w:hAnsi="Times New Roman" w:cs="Times New Roman"/>
          <w:b/>
          <w:kern w:val="0"/>
          <w:sz w:val="22"/>
          <w:szCs w:val="22"/>
        </w:rPr>
        <w:t xml:space="preserve">Приказом Министра здравоохранения Республики Казахстан от 07.06.2023 года № 110, и условиям тендерной документации: </w:t>
      </w:r>
      <w:proofErr w:type="gramEnd"/>
    </w:p>
    <w:p w:rsidR="00332694" w:rsidRDefault="000F6B6A" w:rsidP="00DC7922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155E79">
        <w:rPr>
          <w:rFonts w:ascii="Times New Roman" w:hAnsi="Times New Roman" w:cs="Times New Roman"/>
          <w:sz w:val="22"/>
          <w:szCs w:val="22"/>
        </w:rPr>
        <w:t>по лот</w:t>
      </w:r>
      <w:r w:rsidR="00D16D08">
        <w:rPr>
          <w:rFonts w:ascii="Times New Roman" w:hAnsi="Times New Roman" w:cs="Times New Roman"/>
          <w:sz w:val="22"/>
          <w:szCs w:val="22"/>
        </w:rPr>
        <w:t>ам</w:t>
      </w:r>
      <w:r w:rsidRPr="00155E79">
        <w:rPr>
          <w:rFonts w:ascii="Times New Roman" w:hAnsi="Times New Roman" w:cs="Times New Roman"/>
          <w:sz w:val="22"/>
          <w:szCs w:val="22"/>
        </w:rPr>
        <w:t xml:space="preserve"> № </w:t>
      </w:r>
      <w:r w:rsidR="000802AB" w:rsidRPr="00281A1B">
        <w:rPr>
          <w:rFonts w:ascii="Times New Roman" w:hAnsi="Times New Roman" w:cs="Times New Roman"/>
          <w:sz w:val="21"/>
          <w:szCs w:val="21"/>
        </w:rPr>
        <w:t>1, 2, 4, 6, 7, 11, 12, 13, 14, 15, 16, 17, 18, 19,</w:t>
      </w:r>
      <w:r w:rsidR="000802AB">
        <w:rPr>
          <w:rFonts w:ascii="Times New Roman" w:hAnsi="Times New Roman" w:cs="Times New Roman"/>
          <w:sz w:val="21"/>
          <w:szCs w:val="21"/>
        </w:rPr>
        <w:t xml:space="preserve"> 20, 21, 22, 23, 32, 35, 39, 40, 42, 46, 47, 48, 49, 50, 51, 52, 53 -</w:t>
      </w:r>
      <w:r w:rsidR="00DC7922">
        <w:rPr>
          <w:rFonts w:ascii="Times New Roman" w:hAnsi="Times New Roman" w:cs="Times New Roman"/>
          <w:sz w:val="22"/>
          <w:szCs w:val="22"/>
        </w:rPr>
        <w:t xml:space="preserve"> </w:t>
      </w:r>
      <w:r w:rsidR="002418C2">
        <w:rPr>
          <w:rFonts w:ascii="Times New Roman" w:hAnsi="Times New Roman" w:cs="Times New Roman"/>
          <w:sz w:val="22"/>
          <w:szCs w:val="22"/>
        </w:rPr>
        <w:t xml:space="preserve"> </w:t>
      </w:r>
      <w:r w:rsidR="006D51A8" w:rsidRPr="00932F1E">
        <w:rPr>
          <w:rFonts w:ascii="Times New Roman" w:hAnsi="Times New Roman" w:cs="Times New Roman"/>
          <w:sz w:val="22"/>
          <w:szCs w:val="22"/>
        </w:rPr>
        <w:t>ТОО «</w:t>
      </w:r>
      <w:r w:rsidR="00332694">
        <w:rPr>
          <w:rFonts w:ascii="Times New Roman" w:hAnsi="Times New Roman" w:cs="Times New Roman"/>
          <w:sz w:val="22"/>
          <w:szCs w:val="22"/>
          <w:lang w:val="en-US"/>
        </w:rPr>
        <w:t>INKAR</w:t>
      </w:r>
      <w:r w:rsidR="006D51A8" w:rsidRPr="00932F1E">
        <w:rPr>
          <w:rFonts w:ascii="Times New Roman" w:hAnsi="Times New Roman" w:cs="Times New Roman"/>
          <w:sz w:val="22"/>
          <w:szCs w:val="22"/>
        </w:rPr>
        <w:t>»</w:t>
      </w:r>
      <w:r w:rsidR="00DC7922">
        <w:rPr>
          <w:rFonts w:ascii="Times New Roman" w:hAnsi="Times New Roman" w:cs="Times New Roman"/>
          <w:sz w:val="22"/>
          <w:szCs w:val="22"/>
        </w:rPr>
        <w:t xml:space="preserve"> и </w:t>
      </w:r>
      <w:r w:rsidR="000802AB" w:rsidRPr="00155E79">
        <w:rPr>
          <w:rFonts w:ascii="Times New Roman" w:hAnsi="Times New Roman" w:cs="Times New Roman"/>
          <w:sz w:val="22"/>
          <w:szCs w:val="22"/>
        </w:rPr>
        <w:t>по лот</w:t>
      </w:r>
      <w:r w:rsidR="000802AB">
        <w:rPr>
          <w:rFonts w:ascii="Times New Roman" w:hAnsi="Times New Roman" w:cs="Times New Roman"/>
          <w:sz w:val="22"/>
          <w:szCs w:val="22"/>
        </w:rPr>
        <w:t>ам</w:t>
      </w:r>
      <w:r w:rsidR="000802AB" w:rsidRPr="00155E79">
        <w:rPr>
          <w:rFonts w:ascii="Times New Roman" w:hAnsi="Times New Roman" w:cs="Times New Roman"/>
          <w:sz w:val="22"/>
          <w:szCs w:val="22"/>
        </w:rPr>
        <w:t xml:space="preserve"> №</w:t>
      </w:r>
      <w:r w:rsidR="000802AB">
        <w:rPr>
          <w:rFonts w:ascii="Times New Roman" w:hAnsi="Times New Roman" w:cs="Times New Roman"/>
          <w:sz w:val="22"/>
          <w:szCs w:val="22"/>
        </w:rPr>
        <w:t xml:space="preserve"> </w:t>
      </w:r>
      <w:r w:rsidR="000802AB" w:rsidRPr="00281A1B">
        <w:rPr>
          <w:rFonts w:ascii="Times New Roman" w:hAnsi="Times New Roman" w:cs="Times New Roman"/>
          <w:sz w:val="21"/>
          <w:szCs w:val="21"/>
        </w:rPr>
        <w:t>1, 17, 1</w:t>
      </w:r>
      <w:r w:rsidR="000802AB">
        <w:rPr>
          <w:rFonts w:ascii="Times New Roman" w:hAnsi="Times New Roman" w:cs="Times New Roman"/>
          <w:sz w:val="21"/>
          <w:szCs w:val="21"/>
        </w:rPr>
        <w:t>9</w:t>
      </w:r>
      <w:r w:rsidR="000802AB" w:rsidRPr="00281A1B">
        <w:rPr>
          <w:rFonts w:ascii="Times New Roman" w:hAnsi="Times New Roman" w:cs="Times New Roman"/>
          <w:sz w:val="21"/>
          <w:szCs w:val="21"/>
        </w:rPr>
        <w:t xml:space="preserve">, </w:t>
      </w:r>
      <w:r w:rsidR="000802AB">
        <w:rPr>
          <w:rFonts w:ascii="Times New Roman" w:hAnsi="Times New Roman" w:cs="Times New Roman"/>
          <w:sz w:val="21"/>
          <w:szCs w:val="21"/>
        </w:rPr>
        <w:t xml:space="preserve">23, 32, 33, 34, 35 - </w:t>
      </w:r>
      <w:r w:rsidR="00DC7922" w:rsidRPr="00A27D9D">
        <w:rPr>
          <w:rFonts w:ascii="Times New Roman" w:hAnsi="Times New Roman" w:cs="Times New Roman"/>
          <w:sz w:val="22"/>
          <w:szCs w:val="22"/>
        </w:rPr>
        <w:t>ТОО «</w:t>
      </w:r>
      <w:proofErr w:type="spellStart"/>
      <w:r w:rsidR="00DC7922" w:rsidRPr="00A27D9D">
        <w:rPr>
          <w:rFonts w:ascii="Times New Roman" w:hAnsi="Times New Roman" w:cs="Times New Roman"/>
          <w:sz w:val="22"/>
          <w:szCs w:val="22"/>
        </w:rPr>
        <w:t>Курмет</w:t>
      </w:r>
      <w:proofErr w:type="spellEnd"/>
      <w:r w:rsidR="00DC7922" w:rsidRPr="00A27D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DC7922" w:rsidRPr="00A27D9D">
        <w:rPr>
          <w:rFonts w:ascii="Times New Roman" w:hAnsi="Times New Roman" w:cs="Times New Roman"/>
          <w:sz w:val="22"/>
          <w:szCs w:val="22"/>
        </w:rPr>
        <w:t>Фарм</w:t>
      </w:r>
      <w:proofErr w:type="spellEnd"/>
      <w:proofErr w:type="gramEnd"/>
      <w:r w:rsidR="00DC7922" w:rsidRPr="00A27D9D">
        <w:rPr>
          <w:rFonts w:ascii="Times New Roman" w:hAnsi="Times New Roman" w:cs="Times New Roman"/>
          <w:sz w:val="22"/>
          <w:szCs w:val="22"/>
        </w:rPr>
        <w:t>»</w:t>
      </w:r>
      <w:r w:rsidR="00DC7922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0D6E6A" w:rsidRDefault="00486B88" w:rsidP="00EC113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634250">
        <w:rPr>
          <w:rFonts w:ascii="Times New Roman" w:hAnsi="Times New Roman" w:cs="Times New Roman"/>
          <w:bCs/>
          <w:sz w:val="22"/>
          <w:szCs w:val="22"/>
        </w:rPr>
        <w:t>победителе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м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лотам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802AB" w:rsidRPr="00281A1B">
        <w:rPr>
          <w:rFonts w:ascii="Times New Roman" w:hAnsi="Times New Roman" w:cs="Times New Roman"/>
          <w:sz w:val="21"/>
          <w:szCs w:val="21"/>
        </w:rPr>
        <w:t>1, 2, 4, 6, 7, 11, 12, 13, 14, 15, 16, 17, 18, 19,</w:t>
      </w:r>
      <w:r w:rsidR="000802AB">
        <w:rPr>
          <w:rFonts w:ascii="Times New Roman" w:hAnsi="Times New Roman" w:cs="Times New Roman"/>
          <w:sz w:val="21"/>
          <w:szCs w:val="21"/>
        </w:rPr>
        <w:t xml:space="preserve"> 20, 21, 22, 23, 32, 35, 39, 40, 42, 46, 47, 48, 49, 50, 51, 52, 53 - </w:t>
      </w:r>
      <w:r w:rsidR="00DC7922">
        <w:rPr>
          <w:rFonts w:ascii="Times New Roman" w:hAnsi="Times New Roman" w:cs="Times New Roman"/>
          <w:sz w:val="22"/>
          <w:szCs w:val="22"/>
        </w:rPr>
        <w:t xml:space="preserve">  </w:t>
      </w:r>
      <w:r w:rsidR="00DC7922" w:rsidRPr="00932F1E">
        <w:rPr>
          <w:rFonts w:ascii="Times New Roman" w:hAnsi="Times New Roman" w:cs="Times New Roman"/>
          <w:sz w:val="22"/>
          <w:szCs w:val="22"/>
        </w:rPr>
        <w:t>ТОО «</w:t>
      </w:r>
      <w:r w:rsidR="00DC7922">
        <w:rPr>
          <w:rFonts w:ascii="Times New Roman" w:hAnsi="Times New Roman" w:cs="Times New Roman"/>
          <w:sz w:val="22"/>
          <w:szCs w:val="22"/>
          <w:lang w:val="en-US"/>
        </w:rPr>
        <w:t>INKAR</w:t>
      </w:r>
      <w:r w:rsidR="00DC7922" w:rsidRPr="00932F1E">
        <w:rPr>
          <w:rFonts w:ascii="Times New Roman" w:hAnsi="Times New Roman" w:cs="Times New Roman"/>
          <w:sz w:val="22"/>
          <w:szCs w:val="22"/>
        </w:rPr>
        <w:t>»</w:t>
      </w:r>
      <w:r w:rsidR="00A9110E">
        <w:rPr>
          <w:rFonts w:ascii="Times New Roman" w:hAnsi="Times New Roman" w:cs="Times New Roman"/>
          <w:sz w:val="22"/>
          <w:szCs w:val="22"/>
        </w:rPr>
        <w:t xml:space="preserve">, 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r w:rsidR="00E77575" w:rsidRPr="00376138">
        <w:rPr>
          <w:rFonts w:ascii="Times New Roman" w:hAnsi="Times New Roman" w:cs="Times New Roman"/>
          <w:sz w:val="22"/>
          <w:szCs w:val="22"/>
        </w:rPr>
        <w:t>тендерн</w:t>
      </w:r>
      <w:r w:rsidR="00A9110E">
        <w:rPr>
          <w:rFonts w:ascii="Times New Roman" w:hAnsi="Times New Roman" w:cs="Times New Roman"/>
          <w:sz w:val="22"/>
          <w:szCs w:val="22"/>
        </w:rPr>
        <w:t>ая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77575" w:rsidRPr="00376138">
        <w:rPr>
          <w:rFonts w:ascii="Times New Roman" w:hAnsi="Times New Roman" w:cs="Times New Roman"/>
          <w:sz w:val="22"/>
          <w:szCs w:val="22"/>
        </w:rPr>
        <w:t>заявк</w:t>
      </w:r>
      <w:proofErr w:type="spellEnd"/>
      <w:r w:rsidR="00A9110E">
        <w:rPr>
          <w:rFonts w:ascii="Times New Roman" w:hAnsi="Times New Roman" w:cs="Times New Roman"/>
          <w:sz w:val="22"/>
          <w:szCs w:val="22"/>
          <w:lang w:val="kk-KZ"/>
        </w:rPr>
        <w:t>а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4B30A6" w:rsidRPr="00376138">
        <w:rPr>
          <w:rFonts w:ascii="Times New Roman" w:hAnsi="Times New Roman" w:cs="Times New Roman"/>
          <w:sz w:val="22"/>
          <w:szCs w:val="22"/>
        </w:rPr>
        <w:t>потенциальн</w:t>
      </w:r>
      <w:r w:rsidR="00A9110E">
        <w:rPr>
          <w:rFonts w:ascii="Times New Roman" w:hAnsi="Times New Roman" w:cs="Times New Roman"/>
          <w:sz w:val="22"/>
          <w:szCs w:val="22"/>
        </w:rPr>
        <w:t>ого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A9110E">
        <w:rPr>
          <w:rFonts w:ascii="Times New Roman" w:hAnsi="Times New Roman" w:cs="Times New Roman"/>
          <w:sz w:val="22"/>
          <w:szCs w:val="22"/>
        </w:rPr>
        <w:t>а</w:t>
      </w:r>
      <w:r w:rsidR="00B04946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A9110E">
        <w:rPr>
          <w:rFonts w:ascii="Times New Roman" w:hAnsi="Times New Roman" w:cs="Times New Roman"/>
          <w:sz w:val="22"/>
          <w:szCs w:val="22"/>
        </w:rPr>
        <w:t>соответствуе</w:t>
      </w:r>
      <w:r w:rsidR="00D832BF">
        <w:rPr>
          <w:rFonts w:ascii="Times New Roman" w:hAnsi="Times New Roman" w:cs="Times New Roman"/>
          <w:sz w:val="22"/>
          <w:szCs w:val="22"/>
        </w:rPr>
        <w:t>т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  <w:proofErr w:type="gramEnd"/>
    </w:p>
    <w:p w:rsidR="00D4431D" w:rsidRPr="00165EA5" w:rsidRDefault="00D4431D" w:rsidP="00EC1139">
      <w:pPr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Тендер по лотам № 3, 5, 8, 9, 10, 24, 25, 26, 27, 28, 29, 30, 31, 33, 34, 36, 37, 38, 41, 43, 44, 45 признать не состоявшимся, в связи с отсутствием заявок от потенциальных поставщиков.</w:t>
      </w:r>
    </w:p>
    <w:p w:rsidR="00FC2362" w:rsidRPr="00895F20" w:rsidRDefault="00D4431D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951E29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951E29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Default="00FD4B21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932F1E">
        <w:rPr>
          <w:rFonts w:ascii="Times New Roman" w:hAnsi="Times New Roman" w:cs="Times New Roman"/>
          <w:sz w:val="22"/>
          <w:szCs w:val="22"/>
        </w:rPr>
        <w:t>ТОО «</w:t>
      </w:r>
      <w:r w:rsidR="00923F5D">
        <w:rPr>
          <w:rFonts w:ascii="Times New Roman" w:hAnsi="Times New Roman" w:cs="Times New Roman"/>
          <w:sz w:val="22"/>
          <w:szCs w:val="22"/>
          <w:lang w:val="en-US"/>
        </w:rPr>
        <w:t>INKAR</w:t>
      </w:r>
      <w:r w:rsidRPr="00932F1E">
        <w:rPr>
          <w:rFonts w:ascii="Times New Roman" w:hAnsi="Times New Roman" w:cs="Times New Roman"/>
          <w:sz w:val="22"/>
          <w:szCs w:val="22"/>
        </w:rPr>
        <w:t>»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 БИН </w:t>
      </w:r>
      <w:r w:rsidR="008B01F2">
        <w:rPr>
          <w:rFonts w:ascii="Times New Roman" w:hAnsi="Times New Roman" w:cs="Times New Roman"/>
          <w:sz w:val="22"/>
          <w:szCs w:val="22"/>
        </w:rPr>
        <w:t>990140004337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486B88" w:rsidRPr="00481361">
        <w:rPr>
          <w:rFonts w:ascii="Times New Roman" w:hAnsi="Times New Roman" w:cs="Times New Roman"/>
          <w:sz w:val="22"/>
          <w:szCs w:val="22"/>
        </w:rPr>
        <w:t>на сумму</w:t>
      </w:r>
      <w:r w:rsidR="00E66A2C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E66A2C">
        <w:rPr>
          <w:rFonts w:ascii="Times New Roman" w:hAnsi="Times New Roman" w:cs="Times New Roman"/>
          <w:sz w:val="22"/>
          <w:szCs w:val="22"/>
        </w:rPr>
        <w:t xml:space="preserve"> 14</w:t>
      </w:r>
      <w:r w:rsidR="00374056">
        <w:rPr>
          <w:rFonts w:ascii="Times New Roman" w:hAnsi="Times New Roman" w:cs="Times New Roman"/>
          <w:sz w:val="22"/>
          <w:szCs w:val="22"/>
        </w:rPr>
        <w:t>3 910 595</w:t>
      </w:r>
      <w:r w:rsidR="00637987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E66A2C">
        <w:rPr>
          <w:rFonts w:ascii="Times New Roman" w:hAnsi="Times New Roman" w:cs="Times New Roman"/>
          <w:bCs/>
          <w:sz w:val="22"/>
          <w:szCs w:val="22"/>
        </w:rPr>
        <w:t xml:space="preserve">сто сорок </w:t>
      </w:r>
      <w:r w:rsidR="00374056">
        <w:rPr>
          <w:rFonts w:ascii="Times New Roman" w:hAnsi="Times New Roman" w:cs="Times New Roman"/>
          <w:bCs/>
          <w:sz w:val="22"/>
          <w:szCs w:val="22"/>
        </w:rPr>
        <w:t>три</w:t>
      </w:r>
      <w:r w:rsidR="00E66A2C">
        <w:rPr>
          <w:rFonts w:ascii="Times New Roman" w:hAnsi="Times New Roman" w:cs="Times New Roman"/>
          <w:bCs/>
          <w:sz w:val="22"/>
          <w:szCs w:val="22"/>
        </w:rPr>
        <w:t xml:space="preserve"> миллиона </w:t>
      </w:r>
      <w:r w:rsidR="00374056">
        <w:rPr>
          <w:rFonts w:ascii="Times New Roman" w:hAnsi="Times New Roman" w:cs="Times New Roman"/>
          <w:bCs/>
          <w:sz w:val="22"/>
          <w:szCs w:val="22"/>
        </w:rPr>
        <w:t>девятьсот десять</w:t>
      </w:r>
      <w:r w:rsidR="00E66A2C">
        <w:rPr>
          <w:rFonts w:ascii="Times New Roman" w:hAnsi="Times New Roman" w:cs="Times New Roman"/>
          <w:bCs/>
          <w:sz w:val="22"/>
          <w:szCs w:val="22"/>
        </w:rPr>
        <w:t xml:space="preserve"> тысяч </w:t>
      </w:r>
      <w:r w:rsidR="00374056">
        <w:rPr>
          <w:rFonts w:ascii="Times New Roman" w:hAnsi="Times New Roman" w:cs="Times New Roman"/>
          <w:bCs/>
          <w:sz w:val="22"/>
          <w:szCs w:val="22"/>
        </w:rPr>
        <w:t>пятьсот девяносто пять</w:t>
      </w:r>
      <w:r w:rsidR="00E66A2C">
        <w:rPr>
          <w:rFonts w:ascii="Times New Roman" w:hAnsi="Times New Roman" w:cs="Times New Roman"/>
          <w:bCs/>
          <w:sz w:val="22"/>
          <w:szCs w:val="22"/>
        </w:rPr>
        <w:t>)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4E" w:rsidRDefault="00383B4E" w:rsidP="001A6B13">
      <w:pPr>
        <w:rPr>
          <w:rFonts w:hint="eastAsia"/>
        </w:rPr>
      </w:pPr>
      <w:r>
        <w:separator/>
      </w:r>
    </w:p>
  </w:endnote>
  <w:endnote w:type="continuationSeparator" w:id="0">
    <w:p w:rsidR="00383B4E" w:rsidRDefault="00383B4E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4E" w:rsidRDefault="00383B4E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383B4E" w:rsidRDefault="00383B4E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20CDB"/>
    <w:rsid w:val="000313AE"/>
    <w:rsid w:val="000376DB"/>
    <w:rsid w:val="000438B4"/>
    <w:rsid w:val="00045764"/>
    <w:rsid w:val="00045782"/>
    <w:rsid w:val="00047753"/>
    <w:rsid w:val="000528B2"/>
    <w:rsid w:val="00054D0F"/>
    <w:rsid w:val="000550F4"/>
    <w:rsid w:val="00056295"/>
    <w:rsid w:val="000564FC"/>
    <w:rsid w:val="00061D73"/>
    <w:rsid w:val="00063273"/>
    <w:rsid w:val="00064714"/>
    <w:rsid w:val="000802AB"/>
    <w:rsid w:val="00085C29"/>
    <w:rsid w:val="00090BD9"/>
    <w:rsid w:val="00094E80"/>
    <w:rsid w:val="000958AE"/>
    <w:rsid w:val="000A12BA"/>
    <w:rsid w:val="000A3E9C"/>
    <w:rsid w:val="000A6935"/>
    <w:rsid w:val="000C4839"/>
    <w:rsid w:val="000C77D4"/>
    <w:rsid w:val="000D6E6A"/>
    <w:rsid w:val="000E7F9E"/>
    <w:rsid w:val="000F6B6A"/>
    <w:rsid w:val="00102B9A"/>
    <w:rsid w:val="00105654"/>
    <w:rsid w:val="001226D7"/>
    <w:rsid w:val="00125811"/>
    <w:rsid w:val="00134F74"/>
    <w:rsid w:val="00141989"/>
    <w:rsid w:val="0014620D"/>
    <w:rsid w:val="00155B1D"/>
    <w:rsid w:val="00155E79"/>
    <w:rsid w:val="00162405"/>
    <w:rsid w:val="00165EA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C6999"/>
    <w:rsid w:val="001D40FD"/>
    <w:rsid w:val="001F30C9"/>
    <w:rsid w:val="0020746E"/>
    <w:rsid w:val="002116B4"/>
    <w:rsid w:val="00215DB8"/>
    <w:rsid w:val="002333FB"/>
    <w:rsid w:val="00237411"/>
    <w:rsid w:val="002415E5"/>
    <w:rsid w:val="002418C2"/>
    <w:rsid w:val="00244549"/>
    <w:rsid w:val="00255FE8"/>
    <w:rsid w:val="002562A6"/>
    <w:rsid w:val="00261EB5"/>
    <w:rsid w:val="00266A2B"/>
    <w:rsid w:val="0027624D"/>
    <w:rsid w:val="00276D7D"/>
    <w:rsid w:val="00291A03"/>
    <w:rsid w:val="00297BBC"/>
    <w:rsid w:val="002A27E8"/>
    <w:rsid w:val="002A3F93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21BA8"/>
    <w:rsid w:val="003224A3"/>
    <w:rsid w:val="003226B9"/>
    <w:rsid w:val="003312EA"/>
    <w:rsid w:val="00332694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243"/>
    <w:rsid w:val="00374056"/>
    <w:rsid w:val="00376138"/>
    <w:rsid w:val="0038110D"/>
    <w:rsid w:val="00383B4E"/>
    <w:rsid w:val="00386342"/>
    <w:rsid w:val="00390676"/>
    <w:rsid w:val="00392D27"/>
    <w:rsid w:val="00397CEB"/>
    <w:rsid w:val="003A28EE"/>
    <w:rsid w:val="003A60A3"/>
    <w:rsid w:val="003A7203"/>
    <w:rsid w:val="003B431C"/>
    <w:rsid w:val="003C141D"/>
    <w:rsid w:val="003C42CE"/>
    <w:rsid w:val="003C6B45"/>
    <w:rsid w:val="003C6CA1"/>
    <w:rsid w:val="003D3850"/>
    <w:rsid w:val="003D5DB9"/>
    <w:rsid w:val="003E19B5"/>
    <w:rsid w:val="003F06E9"/>
    <w:rsid w:val="003F2298"/>
    <w:rsid w:val="003F4128"/>
    <w:rsid w:val="003F6A8B"/>
    <w:rsid w:val="00406019"/>
    <w:rsid w:val="0040636E"/>
    <w:rsid w:val="004073B6"/>
    <w:rsid w:val="00412790"/>
    <w:rsid w:val="00430C48"/>
    <w:rsid w:val="00435D6B"/>
    <w:rsid w:val="004413AD"/>
    <w:rsid w:val="00447203"/>
    <w:rsid w:val="004503CF"/>
    <w:rsid w:val="00451262"/>
    <w:rsid w:val="004572E8"/>
    <w:rsid w:val="0045747A"/>
    <w:rsid w:val="0046705A"/>
    <w:rsid w:val="00472C18"/>
    <w:rsid w:val="00481361"/>
    <w:rsid w:val="004832E7"/>
    <w:rsid w:val="00486B88"/>
    <w:rsid w:val="00494F68"/>
    <w:rsid w:val="004959CB"/>
    <w:rsid w:val="00496365"/>
    <w:rsid w:val="00497B68"/>
    <w:rsid w:val="004A2986"/>
    <w:rsid w:val="004A4A12"/>
    <w:rsid w:val="004B017A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0B4"/>
    <w:rsid w:val="00507866"/>
    <w:rsid w:val="00507DDC"/>
    <w:rsid w:val="005169AD"/>
    <w:rsid w:val="00517753"/>
    <w:rsid w:val="00517BD9"/>
    <w:rsid w:val="00525A37"/>
    <w:rsid w:val="00537759"/>
    <w:rsid w:val="0055104B"/>
    <w:rsid w:val="0056423F"/>
    <w:rsid w:val="00575636"/>
    <w:rsid w:val="0057601D"/>
    <w:rsid w:val="00580B0E"/>
    <w:rsid w:val="0059176E"/>
    <w:rsid w:val="00595540"/>
    <w:rsid w:val="005A16AF"/>
    <w:rsid w:val="005B06C0"/>
    <w:rsid w:val="005B7682"/>
    <w:rsid w:val="005D1FF2"/>
    <w:rsid w:val="005D5E23"/>
    <w:rsid w:val="005E330B"/>
    <w:rsid w:val="005E6BD9"/>
    <w:rsid w:val="005F1ADB"/>
    <w:rsid w:val="005F2044"/>
    <w:rsid w:val="005F2454"/>
    <w:rsid w:val="005F2715"/>
    <w:rsid w:val="005F797B"/>
    <w:rsid w:val="00605B10"/>
    <w:rsid w:val="006070AC"/>
    <w:rsid w:val="0061546B"/>
    <w:rsid w:val="00616657"/>
    <w:rsid w:val="00621BA7"/>
    <w:rsid w:val="00634250"/>
    <w:rsid w:val="00635C09"/>
    <w:rsid w:val="006365C3"/>
    <w:rsid w:val="00637987"/>
    <w:rsid w:val="00646919"/>
    <w:rsid w:val="00652466"/>
    <w:rsid w:val="006554DF"/>
    <w:rsid w:val="00661557"/>
    <w:rsid w:val="00661F3A"/>
    <w:rsid w:val="006726D1"/>
    <w:rsid w:val="006735CF"/>
    <w:rsid w:val="00686604"/>
    <w:rsid w:val="00691F8A"/>
    <w:rsid w:val="00697066"/>
    <w:rsid w:val="006A75F8"/>
    <w:rsid w:val="006A79D1"/>
    <w:rsid w:val="006B1C11"/>
    <w:rsid w:val="006D39C7"/>
    <w:rsid w:val="006D3EAB"/>
    <w:rsid w:val="006D51A8"/>
    <w:rsid w:val="006E13A2"/>
    <w:rsid w:val="006E5E7A"/>
    <w:rsid w:val="006F0204"/>
    <w:rsid w:val="006F2F0B"/>
    <w:rsid w:val="0070160C"/>
    <w:rsid w:val="007111DD"/>
    <w:rsid w:val="0071215B"/>
    <w:rsid w:val="00712F54"/>
    <w:rsid w:val="007131AF"/>
    <w:rsid w:val="00715F0E"/>
    <w:rsid w:val="00726AE8"/>
    <w:rsid w:val="007330D7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5B50"/>
    <w:rsid w:val="007928E0"/>
    <w:rsid w:val="00796C0D"/>
    <w:rsid w:val="007A2A9B"/>
    <w:rsid w:val="007A6E69"/>
    <w:rsid w:val="007B0322"/>
    <w:rsid w:val="007B4F5F"/>
    <w:rsid w:val="007B73F1"/>
    <w:rsid w:val="007C2425"/>
    <w:rsid w:val="007D3538"/>
    <w:rsid w:val="007D5A71"/>
    <w:rsid w:val="007E0C07"/>
    <w:rsid w:val="007F0361"/>
    <w:rsid w:val="007F09A2"/>
    <w:rsid w:val="007F1B30"/>
    <w:rsid w:val="00800E9F"/>
    <w:rsid w:val="0081190C"/>
    <w:rsid w:val="00816DE1"/>
    <w:rsid w:val="00824FA4"/>
    <w:rsid w:val="008271E5"/>
    <w:rsid w:val="00845BD0"/>
    <w:rsid w:val="0085165E"/>
    <w:rsid w:val="00851D43"/>
    <w:rsid w:val="00860ECE"/>
    <w:rsid w:val="008658A4"/>
    <w:rsid w:val="00865A84"/>
    <w:rsid w:val="00865F47"/>
    <w:rsid w:val="00875698"/>
    <w:rsid w:val="00882297"/>
    <w:rsid w:val="0088238B"/>
    <w:rsid w:val="00892C4E"/>
    <w:rsid w:val="00895F20"/>
    <w:rsid w:val="008A27CD"/>
    <w:rsid w:val="008A4AD5"/>
    <w:rsid w:val="008A7CF5"/>
    <w:rsid w:val="008B01F2"/>
    <w:rsid w:val="008B0E51"/>
    <w:rsid w:val="008B386F"/>
    <w:rsid w:val="008B4D11"/>
    <w:rsid w:val="008B56C0"/>
    <w:rsid w:val="008C276E"/>
    <w:rsid w:val="008C609E"/>
    <w:rsid w:val="008D3362"/>
    <w:rsid w:val="008D3497"/>
    <w:rsid w:val="008F156D"/>
    <w:rsid w:val="00904475"/>
    <w:rsid w:val="00907C49"/>
    <w:rsid w:val="00907F97"/>
    <w:rsid w:val="009150E0"/>
    <w:rsid w:val="00922F71"/>
    <w:rsid w:val="00923F5D"/>
    <w:rsid w:val="00932F1E"/>
    <w:rsid w:val="00933231"/>
    <w:rsid w:val="009406A2"/>
    <w:rsid w:val="00941DF3"/>
    <w:rsid w:val="009426BF"/>
    <w:rsid w:val="00943764"/>
    <w:rsid w:val="00950234"/>
    <w:rsid w:val="009518FE"/>
    <w:rsid w:val="00951E29"/>
    <w:rsid w:val="00964998"/>
    <w:rsid w:val="0097017E"/>
    <w:rsid w:val="00982EE6"/>
    <w:rsid w:val="009872A1"/>
    <w:rsid w:val="0099119F"/>
    <w:rsid w:val="00994457"/>
    <w:rsid w:val="009A164E"/>
    <w:rsid w:val="009A2345"/>
    <w:rsid w:val="009A298C"/>
    <w:rsid w:val="009A2C6B"/>
    <w:rsid w:val="009A4228"/>
    <w:rsid w:val="009A626E"/>
    <w:rsid w:val="009A79D5"/>
    <w:rsid w:val="009B0187"/>
    <w:rsid w:val="009B462F"/>
    <w:rsid w:val="009C2DA6"/>
    <w:rsid w:val="009C69F7"/>
    <w:rsid w:val="009D153C"/>
    <w:rsid w:val="009D649F"/>
    <w:rsid w:val="009E485D"/>
    <w:rsid w:val="00A022FA"/>
    <w:rsid w:val="00A066E3"/>
    <w:rsid w:val="00A12CEA"/>
    <w:rsid w:val="00A30093"/>
    <w:rsid w:val="00A3083C"/>
    <w:rsid w:val="00A32632"/>
    <w:rsid w:val="00A369CD"/>
    <w:rsid w:val="00A41B59"/>
    <w:rsid w:val="00A437CD"/>
    <w:rsid w:val="00A45FCE"/>
    <w:rsid w:val="00A5266E"/>
    <w:rsid w:val="00A53813"/>
    <w:rsid w:val="00A54642"/>
    <w:rsid w:val="00A60026"/>
    <w:rsid w:val="00A60AB3"/>
    <w:rsid w:val="00A8395D"/>
    <w:rsid w:val="00A845B2"/>
    <w:rsid w:val="00A9110E"/>
    <w:rsid w:val="00A96472"/>
    <w:rsid w:val="00A965BD"/>
    <w:rsid w:val="00AA7C2B"/>
    <w:rsid w:val="00AB2C3B"/>
    <w:rsid w:val="00AC57AC"/>
    <w:rsid w:val="00AE2F10"/>
    <w:rsid w:val="00AE3692"/>
    <w:rsid w:val="00AE6726"/>
    <w:rsid w:val="00B04946"/>
    <w:rsid w:val="00B071BA"/>
    <w:rsid w:val="00B07EE3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6754C"/>
    <w:rsid w:val="00B72ED9"/>
    <w:rsid w:val="00B75624"/>
    <w:rsid w:val="00B80096"/>
    <w:rsid w:val="00B8087F"/>
    <w:rsid w:val="00B84D2D"/>
    <w:rsid w:val="00B9217D"/>
    <w:rsid w:val="00B941D8"/>
    <w:rsid w:val="00B9563B"/>
    <w:rsid w:val="00B95C86"/>
    <w:rsid w:val="00BC1D27"/>
    <w:rsid w:val="00BC30F3"/>
    <w:rsid w:val="00BC5470"/>
    <w:rsid w:val="00BC72B6"/>
    <w:rsid w:val="00BD19D4"/>
    <w:rsid w:val="00BE1536"/>
    <w:rsid w:val="00BE17A5"/>
    <w:rsid w:val="00BE4A77"/>
    <w:rsid w:val="00BF21FE"/>
    <w:rsid w:val="00BF4FC7"/>
    <w:rsid w:val="00BF6A44"/>
    <w:rsid w:val="00C1088E"/>
    <w:rsid w:val="00C133E0"/>
    <w:rsid w:val="00C15F2A"/>
    <w:rsid w:val="00C16379"/>
    <w:rsid w:val="00C20583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B3D"/>
    <w:rsid w:val="00C94C40"/>
    <w:rsid w:val="00C956CA"/>
    <w:rsid w:val="00CA04E5"/>
    <w:rsid w:val="00CA2231"/>
    <w:rsid w:val="00CA343B"/>
    <w:rsid w:val="00CA3C20"/>
    <w:rsid w:val="00CB0A4D"/>
    <w:rsid w:val="00CB54A3"/>
    <w:rsid w:val="00CD4315"/>
    <w:rsid w:val="00CD48B6"/>
    <w:rsid w:val="00CD587E"/>
    <w:rsid w:val="00CD6CB4"/>
    <w:rsid w:val="00CF586D"/>
    <w:rsid w:val="00D0627A"/>
    <w:rsid w:val="00D07449"/>
    <w:rsid w:val="00D16D08"/>
    <w:rsid w:val="00D32427"/>
    <w:rsid w:val="00D37640"/>
    <w:rsid w:val="00D415D1"/>
    <w:rsid w:val="00D434E0"/>
    <w:rsid w:val="00D44305"/>
    <w:rsid w:val="00D4431D"/>
    <w:rsid w:val="00D502F7"/>
    <w:rsid w:val="00D51811"/>
    <w:rsid w:val="00D54F69"/>
    <w:rsid w:val="00D63C92"/>
    <w:rsid w:val="00D71F38"/>
    <w:rsid w:val="00D73EAC"/>
    <w:rsid w:val="00D758C7"/>
    <w:rsid w:val="00D764FE"/>
    <w:rsid w:val="00D77DAD"/>
    <w:rsid w:val="00D832BF"/>
    <w:rsid w:val="00D87954"/>
    <w:rsid w:val="00D919B7"/>
    <w:rsid w:val="00D93636"/>
    <w:rsid w:val="00D93F09"/>
    <w:rsid w:val="00D97B81"/>
    <w:rsid w:val="00DA390E"/>
    <w:rsid w:val="00DA5444"/>
    <w:rsid w:val="00DA5C53"/>
    <w:rsid w:val="00DA64B6"/>
    <w:rsid w:val="00DB55FA"/>
    <w:rsid w:val="00DC542D"/>
    <w:rsid w:val="00DC54BA"/>
    <w:rsid w:val="00DC7922"/>
    <w:rsid w:val="00DD4402"/>
    <w:rsid w:val="00DD68B2"/>
    <w:rsid w:val="00DD7FC0"/>
    <w:rsid w:val="00DE1163"/>
    <w:rsid w:val="00DE5511"/>
    <w:rsid w:val="00DF0DB9"/>
    <w:rsid w:val="00DF2536"/>
    <w:rsid w:val="00E077F9"/>
    <w:rsid w:val="00E12627"/>
    <w:rsid w:val="00E17EDD"/>
    <w:rsid w:val="00E34332"/>
    <w:rsid w:val="00E429AB"/>
    <w:rsid w:val="00E55DA5"/>
    <w:rsid w:val="00E66A2C"/>
    <w:rsid w:val="00E67ACE"/>
    <w:rsid w:val="00E7040A"/>
    <w:rsid w:val="00E720D3"/>
    <w:rsid w:val="00E75C22"/>
    <w:rsid w:val="00E77575"/>
    <w:rsid w:val="00E77D74"/>
    <w:rsid w:val="00E80D04"/>
    <w:rsid w:val="00E81E20"/>
    <w:rsid w:val="00E90106"/>
    <w:rsid w:val="00EA43F5"/>
    <w:rsid w:val="00EA5402"/>
    <w:rsid w:val="00EB2848"/>
    <w:rsid w:val="00EB616F"/>
    <w:rsid w:val="00EC1139"/>
    <w:rsid w:val="00EC3BEE"/>
    <w:rsid w:val="00EC40CE"/>
    <w:rsid w:val="00EC4354"/>
    <w:rsid w:val="00ED607E"/>
    <w:rsid w:val="00EE5E0C"/>
    <w:rsid w:val="00EF3006"/>
    <w:rsid w:val="00EF6379"/>
    <w:rsid w:val="00F11DA6"/>
    <w:rsid w:val="00F1452B"/>
    <w:rsid w:val="00F325EB"/>
    <w:rsid w:val="00F32B1E"/>
    <w:rsid w:val="00F34A4B"/>
    <w:rsid w:val="00F46292"/>
    <w:rsid w:val="00F52C2B"/>
    <w:rsid w:val="00F5374D"/>
    <w:rsid w:val="00F54263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70A4-B299-4D6E-B90B-0B27E109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431</cp:revision>
  <cp:lastPrinted>2025-06-01T11:35:00Z</cp:lastPrinted>
  <dcterms:created xsi:type="dcterms:W3CDTF">2021-10-05T09:29:00Z</dcterms:created>
  <dcterms:modified xsi:type="dcterms:W3CDTF">2025-06-01T17:29:00Z</dcterms:modified>
</cp:coreProperties>
</file>